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-Décret du 21 mai 2021 portant nominati" w:id="1"/>
      <w:bookmarkEnd w:id="1"/>
      <w:r>
        <w:rPr/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50"/>
        </w:rPr>
        <w:t>Présidence</w:t>
      </w:r>
      <w:r>
        <w:rPr>
          <w:color w:val="0092D1"/>
          <w:spacing w:val="43"/>
          <w:w w:val="150"/>
        </w:rPr>
        <w:t> </w:t>
      </w:r>
      <w:r>
        <w:rPr>
          <w:color w:val="0092D1"/>
          <w:w w:val="150"/>
        </w:rPr>
        <w:t>de</w:t>
      </w:r>
      <w:r>
        <w:rPr>
          <w:color w:val="0092D1"/>
          <w:spacing w:val="44"/>
          <w:w w:val="150"/>
        </w:rPr>
        <w:t> </w:t>
      </w:r>
      <w:r>
        <w:rPr>
          <w:color w:val="0092D1"/>
          <w:w w:val="150"/>
        </w:rPr>
        <w:t>la</w:t>
      </w:r>
      <w:r>
        <w:rPr>
          <w:color w:val="0092D1"/>
          <w:spacing w:val="44"/>
          <w:w w:val="150"/>
        </w:rPr>
        <w:t> </w:t>
      </w:r>
      <w:r>
        <w:rPr>
          <w:color w:val="0092D1"/>
          <w:w w:val="150"/>
        </w:rPr>
        <w:t>République</w:t>
      </w:r>
    </w:p>
    <w:p>
      <w:pPr>
        <w:spacing w:before="341"/>
        <w:ind w:left="984" w:right="984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95"/>
          <w:sz w:val="20"/>
        </w:rPr>
        <w:t>ORDRE</w:t>
      </w:r>
      <w:r>
        <w:rPr>
          <w:rFonts w:ascii="Verdana" w:hAnsi="Verdana"/>
          <w:b/>
          <w:color w:val="393B96"/>
          <w:spacing w:val="5"/>
          <w:w w:val="95"/>
          <w:sz w:val="20"/>
        </w:rPr>
        <w:t> </w:t>
      </w:r>
      <w:r>
        <w:rPr>
          <w:rFonts w:ascii="Verdana" w:hAnsi="Verdana"/>
          <w:b/>
          <w:color w:val="393B96"/>
          <w:w w:val="95"/>
          <w:sz w:val="20"/>
        </w:rPr>
        <w:t>NATIONAL</w:t>
      </w:r>
      <w:r>
        <w:rPr>
          <w:rFonts w:ascii="Verdana" w:hAnsi="Verdana"/>
          <w:b/>
          <w:color w:val="393B96"/>
          <w:spacing w:val="5"/>
          <w:w w:val="95"/>
          <w:sz w:val="20"/>
        </w:rPr>
        <w:t> </w:t>
      </w:r>
      <w:r>
        <w:rPr>
          <w:rFonts w:ascii="Verdana" w:hAnsi="Verdana"/>
          <w:b/>
          <w:color w:val="393B96"/>
          <w:w w:val="95"/>
          <w:sz w:val="20"/>
        </w:rPr>
        <w:t>DU</w:t>
      </w:r>
      <w:r>
        <w:rPr>
          <w:rFonts w:ascii="Verdana" w:hAnsi="Verdana"/>
          <w:b/>
          <w:color w:val="393B96"/>
          <w:spacing w:val="5"/>
          <w:w w:val="95"/>
          <w:sz w:val="20"/>
        </w:rPr>
        <w:t> </w:t>
      </w:r>
      <w:r>
        <w:rPr>
          <w:rFonts w:ascii="Verdana" w:hAnsi="Verdana"/>
          <w:b/>
          <w:color w:val="393B96"/>
          <w:w w:val="95"/>
          <w:sz w:val="20"/>
        </w:rPr>
        <w:t>MÉRITE</w:t>
      </w:r>
    </w:p>
    <w:p>
      <w:pPr>
        <w:pStyle w:val="BodyText"/>
        <w:rPr>
          <w:rFonts w:ascii="Verdana"/>
          <w:b/>
          <w:sz w:val="26"/>
        </w:rPr>
      </w:pPr>
    </w:p>
    <w:p>
      <w:pPr>
        <w:pStyle w:val="Heading1"/>
        <w:spacing w:line="230" w:lineRule="exact"/>
      </w:pPr>
      <w:r>
        <w:rPr>
          <w:color w:val="5B5D60"/>
          <w:w w:val="105"/>
        </w:rPr>
        <w:t>Décret</w:t>
      </w:r>
      <w:r>
        <w:rPr>
          <w:color w:val="5B5D60"/>
          <w:spacing w:val="-2"/>
          <w:w w:val="105"/>
        </w:rPr>
        <w:t> </w:t>
      </w:r>
      <w:r>
        <w:rPr>
          <w:color w:val="5B5D60"/>
          <w:w w:val="105"/>
        </w:rPr>
        <w:t>du</w:t>
      </w:r>
      <w:r>
        <w:rPr>
          <w:color w:val="5B5D60"/>
          <w:spacing w:val="-3"/>
          <w:w w:val="105"/>
        </w:rPr>
        <w:t> </w:t>
      </w:r>
      <w:r>
        <w:rPr>
          <w:color w:val="5B5D60"/>
          <w:w w:val="105"/>
        </w:rPr>
        <w:t>21</w:t>
      </w:r>
      <w:r>
        <w:rPr>
          <w:color w:val="5B5D60"/>
          <w:spacing w:val="-1"/>
          <w:w w:val="105"/>
        </w:rPr>
        <w:t> </w:t>
      </w:r>
      <w:r>
        <w:rPr>
          <w:color w:val="5B5D60"/>
          <w:w w:val="105"/>
        </w:rPr>
        <w:t>mai</w:t>
      </w:r>
      <w:r>
        <w:rPr>
          <w:color w:val="5B5D60"/>
          <w:spacing w:val="-2"/>
          <w:w w:val="105"/>
        </w:rPr>
        <w:t> </w:t>
      </w:r>
      <w:r>
        <w:rPr>
          <w:color w:val="5B5D60"/>
          <w:w w:val="105"/>
        </w:rPr>
        <w:t>2021</w:t>
      </w:r>
      <w:r>
        <w:rPr>
          <w:color w:val="5B5D60"/>
          <w:spacing w:val="-2"/>
          <w:w w:val="105"/>
        </w:rPr>
        <w:t> </w:t>
      </w:r>
      <w:r>
        <w:rPr>
          <w:color w:val="5B5D60"/>
          <w:w w:val="105"/>
        </w:rPr>
        <w:t>portant</w:t>
      </w:r>
      <w:r>
        <w:rPr>
          <w:color w:val="5B5D60"/>
          <w:spacing w:val="-1"/>
          <w:w w:val="105"/>
        </w:rPr>
        <w:t> </w:t>
      </w:r>
      <w:r>
        <w:rPr>
          <w:color w:val="5B5D60"/>
          <w:w w:val="105"/>
        </w:rPr>
        <w:t>nomination</w:t>
      </w:r>
    </w:p>
    <w:p>
      <w:pPr>
        <w:spacing w:line="230" w:lineRule="exact" w:before="0"/>
        <w:ind w:left="984" w:right="984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5"/>
          <w:sz w:val="21"/>
        </w:rPr>
        <w:t>à</w:t>
      </w:r>
      <w:r>
        <w:rPr>
          <w:rFonts w:ascii="Trebuchet MS" w:hAnsi="Trebuchet MS"/>
          <w:b/>
          <w:color w:val="5B5D60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titre</w:t>
      </w:r>
      <w:r>
        <w:rPr>
          <w:rFonts w:ascii="Trebuchet MS" w:hAnsi="Trebuchet MS"/>
          <w:b/>
          <w:color w:val="5B5D60"/>
          <w:spacing w:val="-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exceptionnel</w:t>
      </w:r>
      <w:r>
        <w:rPr>
          <w:rFonts w:ascii="Trebuchet MS" w:hAnsi="Trebuchet MS"/>
          <w:b/>
          <w:color w:val="5B5D60"/>
          <w:spacing w:val="-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dans</w:t>
      </w:r>
      <w:r>
        <w:rPr>
          <w:rFonts w:ascii="Trebuchet MS" w:hAnsi="Trebuchet MS"/>
          <w:b/>
          <w:color w:val="5B5D60"/>
          <w:spacing w:val="-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l’ordre</w:t>
      </w:r>
      <w:r>
        <w:rPr>
          <w:rFonts w:ascii="Trebuchet MS" w:hAnsi="Trebuchet MS"/>
          <w:b/>
          <w:color w:val="5B5D60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national</w:t>
      </w:r>
      <w:r>
        <w:rPr>
          <w:rFonts w:ascii="Trebuchet MS" w:hAnsi="Trebuchet MS"/>
          <w:b/>
          <w:color w:val="5B5D60"/>
          <w:spacing w:val="-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du</w:t>
      </w:r>
      <w:r>
        <w:rPr>
          <w:rFonts w:ascii="Trebuchet MS" w:hAnsi="Trebuchet MS"/>
          <w:b/>
          <w:color w:val="5B5D60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Mérite</w:t>
      </w:r>
    </w:p>
    <w:p>
      <w:pPr>
        <w:spacing w:before="132"/>
        <w:ind w:left="984" w:right="984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46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48"/>
          <w:sz w:val="16"/>
        </w:rPr>
        <w:t> </w:t>
      </w:r>
      <w:r>
        <w:rPr>
          <w:rFonts w:ascii="Trebuchet MS"/>
          <w:i/>
          <w:sz w:val="16"/>
        </w:rPr>
        <w:t>PRER2104809D</w:t>
      </w:r>
    </w:p>
    <w:p>
      <w:pPr>
        <w:pStyle w:val="BodyText"/>
        <w:spacing w:before="1"/>
        <w:rPr>
          <w:rFonts w:ascii="Trebuchet MS"/>
          <w:i/>
          <w:sz w:val="22"/>
        </w:rPr>
      </w:pPr>
    </w:p>
    <w:p>
      <w:pPr>
        <w:pStyle w:val="BodyText"/>
        <w:spacing w:line="218" w:lineRule="auto"/>
        <w:ind w:left="112" w:right="109" w:firstLine="215"/>
        <w:jc w:val="both"/>
      </w:pP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décret</w:t>
      </w:r>
      <w:r>
        <w:rPr>
          <w:spacing w:val="17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Président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République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date</w:t>
      </w:r>
      <w:r>
        <w:rPr>
          <w:spacing w:val="17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21</w:t>
      </w:r>
      <w:r>
        <w:rPr>
          <w:spacing w:val="16"/>
          <w:w w:val="105"/>
        </w:rPr>
        <w:t> </w:t>
      </w:r>
      <w:r>
        <w:rPr>
          <w:w w:val="105"/>
        </w:rPr>
        <w:t>mai</w:t>
      </w:r>
      <w:r>
        <w:rPr>
          <w:spacing w:val="18"/>
          <w:w w:val="105"/>
        </w:rPr>
        <w:t> </w:t>
      </w:r>
      <w:r>
        <w:rPr>
          <w:w w:val="105"/>
        </w:rPr>
        <w:t>2021,</w:t>
      </w:r>
      <w:r>
        <w:rPr>
          <w:spacing w:val="17"/>
          <w:w w:val="105"/>
        </w:rPr>
        <w:t> </w:t>
      </w:r>
      <w:r>
        <w:rPr>
          <w:w w:val="105"/>
        </w:rPr>
        <w:t>pris</w:t>
      </w:r>
      <w:r>
        <w:rPr>
          <w:spacing w:val="16"/>
          <w:w w:val="105"/>
        </w:rPr>
        <w:t> </w:t>
      </w:r>
      <w:r>
        <w:rPr>
          <w:w w:val="105"/>
        </w:rPr>
        <w:t>sur</w:t>
      </w:r>
      <w:r>
        <w:rPr>
          <w:spacing w:val="17"/>
          <w:w w:val="105"/>
        </w:rPr>
        <w:t> </w:t>
      </w:r>
      <w:r>
        <w:rPr>
          <w:w w:val="105"/>
        </w:rPr>
        <w:t>le</w:t>
      </w:r>
      <w:r>
        <w:rPr>
          <w:spacing w:val="18"/>
          <w:w w:val="105"/>
        </w:rPr>
        <w:t> </w:t>
      </w:r>
      <w:r>
        <w:rPr>
          <w:w w:val="105"/>
        </w:rPr>
        <w:t>rapport</w:t>
      </w:r>
      <w:r>
        <w:rPr>
          <w:spacing w:val="17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Premier</w:t>
      </w:r>
      <w:r>
        <w:rPr>
          <w:spacing w:val="-2"/>
          <w:w w:val="105"/>
        </w:rPr>
        <w:t> </w:t>
      </w:r>
      <w:r>
        <w:rPr>
          <w:w w:val="105"/>
        </w:rPr>
        <w:t>ministre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du ministre de l’économie, des finances et de la relance, et visé pour son exécution par le chancelier de l’ordre</w:t>
      </w:r>
      <w:r>
        <w:rPr>
          <w:spacing w:val="1"/>
          <w:w w:val="105"/>
        </w:rPr>
        <w:t> </w:t>
      </w:r>
      <w:r>
        <w:rPr>
          <w:w w:val="105"/>
        </w:rPr>
        <w:t>national du Mérite, vu la déclaration du conseil de l’ordre portant que les présentes nominations sont faites en</w:t>
      </w:r>
      <w:r>
        <w:rPr>
          <w:spacing w:val="1"/>
          <w:w w:val="105"/>
        </w:rPr>
        <w:t> </w:t>
      </w:r>
      <w:r>
        <w:rPr>
          <w:w w:val="105"/>
        </w:rPr>
        <w:t>conformité des lois, décrets et règlements en vigueur, et notamment de l’article R. 178 du code de la Légion</w:t>
      </w:r>
      <w:r>
        <w:rPr>
          <w:spacing w:val="1"/>
          <w:w w:val="105"/>
        </w:rPr>
        <w:t> </w:t>
      </w:r>
      <w:r>
        <w:rPr>
          <w:w w:val="105"/>
        </w:rPr>
        <w:t>d’honneur, de la Médaille militaire et de l’ordre national du Mérite, sont nommés, à titre exceptionnel, pour</w:t>
      </w:r>
      <w:r>
        <w:rPr>
          <w:spacing w:val="1"/>
          <w:w w:val="105"/>
        </w:rPr>
        <w:t> </w:t>
      </w:r>
      <w:r>
        <w:rPr>
          <w:w w:val="105"/>
        </w:rPr>
        <w:t>prendre</w:t>
      </w:r>
      <w:r>
        <w:rPr>
          <w:spacing w:val="15"/>
          <w:w w:val="105"/>
        </w:rPr>
        <w:t> </w:t>
      </w:r>
      <w:r>
        <w:rPr>
          <w:w w:val="105"/>
        </w:rPr>
        <w:t>rang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réception</w:t>
      </w:r>
      <w:r>
        <w:rPr>
          <w:spacing w:val="17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leur</w:t>
      </w:r>
      <w:r>
        <w:rPr>
          <w:spacing w:val="16"/>
          <w:w w:val="105"/>
        </w:rPr>
        <w:t> </w:t>
      </w:r>
      <w:r>
        <w:rPr>
          <w:w w:val="105"/>
        </w:rPr>
        <w:t>grade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rPr>
          <w:sz w:val="11"/>
        </w:rPr>
      </w:pPr>
    </w:p>
    <w:p>
      <w:pPr>
        <w:pStyle w:val="Heading1"/>
        <w:spacing w:before="106"/>
      </w:pPr>
      <w:r>
        <w:rPr>
          <w:w w:val="105"/>
        </w:rPr>
        <w:t>Premier</w:t>
      </w:r>
      <w:r>
        <w:rPr>
          <w:spacing w:val="-10"/>
          <w:w w:val="105"/>
        </w:rPr>
        <w:t> </w:t>
      </w:r>
      <w:r>
        <w:rPr>
          <w:w w:val="105"/>
        </w:rPr>
        <w:t>ministre</w:t>
      </w:r>
    </w:p>
    <w:p>
      <w:pPr>
        <w:spacing w:before="142"/>
        <w:ind w:left="409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Au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grade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chevalier</w:t>
      </w:r>
    </w:p>
    <w:p>
      <w:pPr>
        <w:pStyle w:val="BodyText"/>
        <w:spacing w:line="213" w:lineRule="auto" w:before="88"/>
        <w:ind w:left="327" w:right="103" w:hanging="216"/>
      </w:pPr>
      <w:r>
        <w:rPr>
          <w:w w:val="105"/>
        </w:rPr>
        <w:t>M.</w:t>
      </w:r>
      <w:r>
        <w:rPr>
          <w:spacing w:val="39"/>
          <w:w w:val="105"/>
        </w:rPr>
        <w:t> </w:t>
      </w:r>
      <w:r>
        <w:rPr>
          <w:w w:val="105"/>
        </w:rPr>
        <w:t>Aubert</w:t>
      </w:r>
      <w:r>
        <w:rPr>
          <w:spacing w:val="40"/>
          <w:w w:val="105"/>
        </w:rPr>
        <w:t> </w:t>
      </w:r>
      <w:r>
        <w:rPr>
          <w:w w:val="105"/>
        </w:rPr>
        <w:t>(Philippe,</w:t>
      </w:r>
      <w:r>
        <w:rPr>
          <w:spacing w:val="40"/>
          <w:w w:val="105"/>
        </w:rPr>
        <w:t> </w:t>
      </w:r>
      <w:r>
        <w:rPr>
          <w:w w:val="105"/>
        </w:rPr>
        <w:t>Pierre,</w:t>
      </w:r>
      <w:r>
        <w:rPr>
          <w:spacing w:val="40"/>
          <w:w w:val="105"/>
        </w:rPr>
        <w:t> </w:t>
      </w:r>
      <w:r>
        <w:rPr>
          <w:w w:val="105"/>
        </w:rPr>
        <w:t>Jean),</w:t>
      </w:r>
      <w:r>
        <w:rPr>
          <w:spacing w:val="38"/>
          <w:w w:val="105"/>
        </w:rPr>
        <w:t> </w:t>
      </w:r>
      <w:r>
        <w:rPr>
          <w:w w:val="105"/>
        </w:rPr>
        <w:t>membre</w:t>
      </w:r>
      <w:r>
        <w:rPr>
          <w:spacing w:val="41"/>
          <w:w w:val="105"/>
        </w:rPr>
        <w:t> </w:t>
      </w:r>
      <w:r>
        <w:rPr>
          <w:w w:val="105"/>
        </w:rPr>
        <w:t>fondateur</w:t>
      </w:r>
      <w:r>
        <w:rPr>
          <w:spacing w:val="39"/>
          <w:w w:val="105"/>
        </w:rPr>
        <w:t> </w:t>
      </w:r>
      <w:r>
        <w:rPr>
          <w:w w:val="105"/>
        </w:rPr>
        <w:t>d’associations</w:t>
      </w:r>
      <w:r>
        <w:rPr>
          <w:spacing w:val="40"/>
          <w:w w:val="105"/>
        </w:rPr>
        <w:t> </w:t>
      </w:r>
      <w:r>
        <w:rPr>
          <w:w w:val="105"/>
        </w:rPr>
        <w:t>dédiées</w:t>
      </w:r>
      <w:r>
        <w:rPr>
          <w:spacing w:val="39"/>
          <w:w w:val="105"/>
        </w:rPr>
        <w:t> </w:t>
      </w:r>
      <w:r>
        <w:rPr>
          <w:w w:val="105"/>
        </w:rPr>
        <w:t>aux</w:t>
      </w:r>
      <w:r>
        <w:rPr>
          <w:spacing w:val="40"/>
          <w:w w:val="105"/>
        </w:rPr>
        <w:t> </w:t>
      </w:r>
      <w:r>
        <w:rPr>
          <w:w w:val="105"/>
        </w:rPr>
        <w:t>personnes</w:t>
      </w:r>
      <w:r>
        <w:rPr>
          <w:spacing w:val="41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situation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handicap</w:t>
      </w:r>
      <w:r>
        <w:rPr>
          <w:spacing w:val="-3"/>
          <w:w w:val="105"/>
        </w:rPr>
        <w:t> </w:t>
      </w:r>
      <w:r>
        <w:rPr>
          <w:w w:val="105"/>
        </w:rPr>
        <w:t>;</w:t>
      </w:r>
      <w:r>
        <w:rPr>
          <w:spacing w:val="16"/>
          <w:w w:val="105"/>
        </w:rPr>
        <w:t> </w:t>
      </w:r>
      <w:r>
        <w:rPr>
          <w:w w:val="105"/>
        </w:rPr>
        <w:t>3</w:t>
      </w:r>
      <w:r>
        <w:rPr>
          <w:spacing w:val="15"/>
          <w:w w:val="105"/>
        </w:rPr>
        <w:t> </w:t>
      </w:r>
      <w:r>
        <w:rPr>
          <w:w w:val="105"/>
        </w:rPr>
        <w:t>ans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services.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>
          <w:w w:val="105"/>
        </w:rPr>
        <w:t>Ministère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l’économie,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finances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relance</w:t>
      </w:r>
    </w:p>
    <w:p>
      <w:pPr>
        <w:spacing w:before="143"/>
        <w:ind w:left="409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Au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grade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chevalier</w:t>
      </w:r>
    </w:p>
    <w:p>
      <w:pPr>
        <w:pStyle w:val="BodyText"/>
        <w:spacing w:line="213" w:lineRule="auto" w:before="109"/>
        <w:ind w:left="327" w:right="105" w:hanging="216"/>
      </w:pP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Rozier</w:t>
      </w:r>
      <w:r>
        <w:rPr>
          <w:spacing w:val="-12"/>
          <w:w w:val="105"/>
        </w:rPr>
        <w:t> </w:t>
      </w:r>
      <w:r>
        <w:rPr>
          <w:w w:val="105"/>
        </w:rPr>
        <w:t>(Guillaume,</w:t>
      </w:r>
      <w:r>
        <w:rPr>
          <w:spacing w:val="-12"/>
          <w:w w:val="105"/>
        </w:rPr>
        <w:t> </w:t>
      </w:r>
      <w:r>
        <w:rPr>
          <w:w w:val="105"/>
        </w:rPr>
        <w:t>Aymeric,</w:t>
      </w:r>
      <w:r>
        <w:rPr>
          <w:spacing w:val="-12"/>
          <w:w w:val="105"/>
        </w:rPr>
        <w:t> </w:t>
      </w:r>
      <w:r>
        <w:rPr>
          <w:w w:val="105"/>
        </w:rPr>
        <w:t>Gabriel),</w:t>
      </w:r>
      <w:r>
        <w:rPr>
          <w:spacing w:val="-11"/>
          <w:w w:val="105"/>
        </w:rPr>
        <w:t> </w:t>
      </w:r>
      <w:r>
        <w:rPr>
          <w:w w:val="105"/>
        </w:rPr>
        <w:t>créateur</w:t>
      </w:r>
      <w:r>
        <w:rPr>
          <w:spacing w:val="-12"/>
          <w:w w:val="105"/>
        </w:rPr>
        <w:t> </w:t>
      </w:r>
      <w:r>
        <w:rPr>
          <w:w w:val="105"/>
        </w:rPr>
        <w:t>d’un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2"/>
          <w:w w:val="105"/>
        </w:rPr>
        <w:t> </w:t>
      </w:r>
      <w:r>
        <w:rPr>
          <w:w w:val="105"/>
        </w:rPr>
        <w:t>internet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cadre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pandémie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Covid-19</w:t>
      </w:r>
      <w:r>
        <w:rPr>
          <w:spacing w:val="-12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1</w:t>
      </w:r>
      <w:r>
        <w:rPr>
          <w:spacing w:val="15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services.</w:t>
      </w:r>
    </w:p>
    <w:sectPr>
      <w:type w:val="continuous"/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984" w:right="984"/>
      <w:jc w:val="center"/>
      <w:outlineLvl w:val="1"/>
    </w:pPr>
    <w:rPr>
      <w:rFonts w:ascii="Trebuchet MS" w:hAnsi="Trebuchet MS" w:eastAsia="Trebuchet MS" w:cs="Trebuchet MS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984" w:right="984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118 du 22 mai 2021</dc:title>
  <dcterms:created xsi:type="dcterms:W3CDTF">2021-05-22T06:21:43Z</dcterms:created>
  <dcterms:modified xsi:type="dcterms:W3CDTF">2021-05-22T06:21:43Z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2021-05-22T00:00:00Z</vt:filetime>
  </property>
</Properties>
</file>