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0-Arrêté du 26 mars 2021 modifiant l’ar" w:id="1"/>
      <w:bookmarkEnd w:id="1"/>
      <w:r>
        <w:rPr/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ind w:left="0" w:firstLine="0"/>
        <w:jc w:val="left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SOLIDARITÉS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SANTÉ</w:t>
      </w:r>
    </w:p>
    <w:p>
      <w:pPr>
        <w:pStyle w:val="BodyText"/>
        <w:spacing w:before="11"/>
        <w:ind w:left="0" w:firstLine="0"/>
        <w:jc w:val="left"/>
        <w:rPr>
          <w:rFonts w:ascii="Verdana"/>
          <w:b/>
          <w:sz w:val="27"/>
        </w:rPr>
      </w:pPr>
    </w:p>
    <w:p>
      <w:pPr>
        <w:spacing w:line="211" w:lineRule="auto" w:before="1"/>
        <w:ind w:left="327" w:right="107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5"/>
          <w:sz w:val="21"/>
        </w:rPr>
        <w:t>Arrêté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du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26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mars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2021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modifiant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l’arrêté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du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10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juillet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2020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prescrivant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mesures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d’organisation et de fonctionnement du système de santé nécessaires pour faire face à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l’épidémie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covid-19</w:t>
      </w:r>
      <w:r>
        <w:rPr>
          <w:rFonts w:ascii="Trebuchet MS" w:hAnsi="Trebuchet MS"/>
          <w:b/>
          <w:color w:val="5B5D60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dans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le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cadre de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l’état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d’urgence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sanitaire</w:t>
      </w:r>
    </w:p>
    <w:p>
      <w:pPr>
        <w:spacing w:before="175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8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2"/>
          <w:sz w:val="16"/>
        </w:rPr>
        <w:t> </w:t>
      </w:r>
      <w:r>
        <w:rPr>
          <w:rFonts w:ascii="Trebuchet MS"/>
          <w:i/>
          <w:sz w:val="16"/>
        </w:rPr>
        <w:t>SSAZ2109865A</w:t>
      </w:r>
    </w:p>
    <w:p>
      <w:pPr>
        <w:pStyle w:val="BodyText"/>
        <w:spacing w:before="2"/>
        <w:ind w:left="0" w:firstLine="0"/>
        <w:jc w:val="left"/>
        <w:rPr>
          <w:rFonts w:ascii="Trebuchet MS"/>
          <w:i/>
          <w:sz w:val="25"/>
        </w:rPr>
      </w:pPr>
    </w:p>
    <w:p>
      <w:pPr>
        <w:pStyle w:val="BodyText"/>
        <w:ind w:left="327" w:firstLine="0"/>
      </w:pP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solidarités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santé,</w:t>
      </w:r>
    </w:p>
    <w:p>
      <w:pPr>
        <w:pStyle w:val="BodyText"/>
        <w:spacing w:line="213" w:lineRule="auto" w:before="77"/>
        <w:ind w:right="109"/>
      </w:pPr>
      <w:r>
        <w:rPr>
          <w:w w:val="105"/>
        </w:rPr>
        <w:t>Vu la directive 98/79/CE du Parlement européen et du Conseil du 27 octobre 1998 relative aux dispositifs</w:t>
      </w:r>
      <w:r>
        <w:rPr>
          <w:spacing w:val="1"/>
          <w:w w:val="105"/>
        </w:rPr>
        <w:t> </w:t>
      </w:r>
      <w:r>
        <w:rPr>
          <w:w w:val="105"/>
        </w:rPr>
        <w:t>médicaux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diagnostic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vitro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3"/>
        <w:ind w:right="109"/>
      </w:pPr>
      <w:r>
        <w:rPr>
          <w:w w:val="105"/>
        </w:rPr>
        <w:t>Vu la directive (UE) 2015/1535 du Parlement européen et du Conseil du 9 septembre 2015 prévoyant une</w:t>
      </w:r>
      <w:r>
        <w:rPr>
          <w:spacing w:val="1"/>
          <w:w w:val="105"/>
        </w:rPr>
        <w:t> </w:t>
      </w:r>
      <w:r>
        <w:rPr>
          <w:w w:val="105"/>
        </w:rPr>
        <w:t>procédure</w:t>
      </w:r>
      <w:r>
        <w:rPr>
          <w:spacing w:val="-8"/>
          <w:w w:val="105"/>
        </w:rPr>
        <w:t> </w:t>
      </w:r>
      <w:r>
        <w:rPr>
          <w:w w:val="105"/>
        </w:rPr>
        <w:t>d’information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domaine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réglementations</w:t>
      </w:r>
      <w:r>
        <w:rPr>
          <w:spacing w:val="-7"/>
          <w:w w:val="105"/>
        </w:rPr>
        <w:t> </w:t>
      </w:r>
      <w:r>
        <w:rPr>
          <w:w w:val="105"/>
        </w:rPr>
        <w:t>techniques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règles</w:t>
      </w:r>
      <w:r>
        <w:rPr>
          <w:spacing w:val="-7"/>
          <w:w w:val="105"/>
        </w:rPr>
        <w:t> </w:t>
      </w:r>
      <w:r>
        <w:rPr>
          <w:w w:val="105"/>
        </w:rPr>
        <w:t>relatives</w:t>
      </w:r>
      <w:r>
        <w:rPr>
          <w:spacing w:val="-8"/>
          <w:w w:val="105"/>
        </w:rPr>
        <w:t> </w:t>
      </w:r>
      <w:r>
        <w:rPr>
          <w:w w:val="105"/>
        </w:rPr>
        <w:t>aux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2"/>
        </w:rPr>
        <w:t>société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l’information,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notamment</w:t>
      </w:r>
      <w:r>
        <w:rPr>
          <w:spacing w:val="20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1"/>
        </w:rPr>
        <w:t>notification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2021/192/F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54" w:lineRule="auto" w:before="21"/>
        <w:ind w:left="327" w:right="3767" w:firstLine="0"/>
      </w:pPr>
      <w:r>
        <w:rPr>
          <w:w w:val="105"/>
        </w:rPr>
        <w:t>Vu le code de la santé publique, notamment son article L. 3131-16 ;</w:t>
      </w:r>
      <w:r>
        <w:rPr>
          <w:spacing w:val="1"/>
          <w:w w:val="105"/>
        </w:rPr>
        <w:t> </w:t>
      </w: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sécurité</w:t>
      </w:r>
      <w:r>
        <w:rPr>
          <w:spacing w:val="15"/>
          <w:w w:val="105"/>
        </w:rPr>
        <w:t> </w:t>
      </w:r>
      <w:r>
        <w:rPr>
          <w:w w:val="105"/>
        </w:rPr>
        <w:t>sociale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23"/>
        <w:ind w:right="109"/>
      </w:pPr>
      <w:r>
        <w:rPr>
          <w:w w:val="102"/>
        </w:rPr>
        <w:t>Vu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loi</w:t>
      </w:r>
      <w:r>
        <w:rPr>
          <w:spacing w:val="11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3"/>
          <w:position w:val="8"/>
          <w:sz w:val="10"/>
        </w:rPr>
        <w:t> </w:t>
      </w:r>
      <w:r>
        <w:rPr>
          <w:w w:val="102"/>
        </w:rPr>
        <w:t>2020-1379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1"/>
        </w:rPr>
        <w:t> </w:t>
      </w:r>
      <w:r>
        <w:rPr>
          <w:w w:val="102"/>
        </w:rPr>
        <w:t>14</w:t>
      </w:r>
      <w:r>
        <w:rPr>
          <w:spacing w:val="10"/>
        </w:rPr>
        <w:t> </w:t>
      </w:r>
      <w:r>
        <w:rPr>
          <w:w w:val="102"/>
        </w:rPr>
        <w:t>novembre</w:t>
      </w:r>
      <w:r>
        <w:rPr>
          <w:spacing w:val="12"/>
        </w:rPr>
        <w:t> </w:t>
      </w:r>
      <w:r>
        <w:rPr>
          <w:w w:val="102"/>
        </w:rPr>
        <w:t>2020</w:t>
      </w:r>
      <w:r>
        <w:rPr>
          <w:spacing w:val="10"/>
        </w:rPr>
        <w:t> </w:t>
      </w:r>
      <w:r>
        <w:rPr>
          <w:w w:val="101"/>
        </w:rPr>
        <w:t>modifiée</w:t>
      </w:r>
      <w:r>
        <w:rPr>
          <w:spacing w:val="11"/>
        </w:rPr>
        <w:t> </w:t>
      </w:r>
      <w:r>
        <w:rPr>
          <w:w w:val="102"/>
        </w:rPr>
        <w:t>autorisant</w:t>
      </w:r>
      <w:r>
        <w:rPr>
          <w:spacing w:val="11"/>
        </w:rPr>
        <w:t> </w:t>
      </w:r>
      <w:r>
        <w:rPr>
          <w:w w:val="102"/>
        </w:rPr>
        <w:t>la</w:t>
      </w:r>
      <w:r>
        <w:rPr>
          <w:spacing w:val="10"/>
        </w:rPr>
        <w:t> </w:t>
      </w:r>
      <w:r>
        <w:rPr>
          <w:w w:val="102"/>
        </w:rPr>
        <w:t>prorogation</w:t>
      </w:r>
      <w:r>
        <w:rPr>
          <w:spacing w:val="11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l’état</w:t>
      </w:r>
      <w:r>
        <w:rPr>
          <w:spacing w:val="11"/>
        </w:rPr>
        <w:t> </w:t>
      </w:r>
      <w:r>
        <w:rPr>
          <w:w w:val="102"/>
        </w:rPr>
        <w:t>d’urgence</w:t>
      </w:r>
      <w:r>
        <w:rPr>
          <w:spacing w:val="11"/>
        </w:rPr>
        <w:t> </w:t>
      </w:r>
      <w:r>
        <w:rPr>
          <w:w w:val="102"/>
        </w:rPr>
        <w:t>sanitaire</w:t>
      </w:r>
      <w:r>
        <w:rPr>
          <w:spacing w:val="11"/>
        </w:rPr>
        <w:t> </w:t>
      </w:r>
      <w:r>
        <w:rPr>
          <w:w w:val="102"/>
        </w:rPr>
        <w:t>et </w:t>
      </w:r>
      <w:r>
        <w:rPr>
          <w:w w:val="105"/>
        </w:rPr>
        <w:t>portant</w:t>
      </w:r>
      <w:r>
        <w:rPr>
          <w:spacing w:val="15"/>
          <w:w w:val="105"/>
        </w:rPr>
        <w:t> </w:t>
      </w:r>
      <w:r>
        <w:rPr>
          <w:w w:val="105"/>
        </w:rPr>
        <w:t>diverses</w:t>
      </w:r>
      <w:r>
        <w:rPr>
          <w:spacing w:val="15"/>
          <w:w w:val="105"/>
        </w:rPr>
        <w:t> </w:t>
      </w:r>
      <w:r>
        <w:rPr>
          <w:w w:val="105"/>
        </w:rPr>
        <w:t>mesures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gestion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crise</w:t>
      </w:r>
      <w:r>
        <w:rPr>
          <w:spacing w:val="15"/>
          <w:w w:val="105"/>
        </w:rPr>
        <w:t> </w:t>
      </w:r>
      <w:r>
        <w:rPr>
          <w:w w:val="105"/>
        </w:rPr>
        <w:t>sanitaire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right="110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1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spacing w:val="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2020-551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12</w:t>
      </w:r>
      <w:r>
        <w:rPr>
          <w:spacing w:val="12"/>
        </w:rPr>
        <w:t> </w:t>
      </w:r>
      <w:r>
        <w:rPr>
          <w:w w:val="102"/>
        </w:rPr>
        <w:t>mai</w:t>
      </w:r>
      <w:r>
        <w:rPr>
          <w:spacing w:val="12"/>
        </w:rPr>
        <w:t> </w:t>
      </w:r>
      <w:r>
        <w:rPr>
          <w:w w:val="102"/>
        </w:rPr>
        <w:t>2020</w:t>
      </w:r>
      <w:r>
        <w:rPr>
          <w:spacing w:val="12"/>
        </w:rPr>
        <w:t> </w:t>
      </w:r>
      <w:r>
        <w:rPr>
          <w:w w:val="102"/>
        </w:rPr>
        <w:t>relatif</w:t>
      </w:r>
      <w:r>
        <w:rPr>
          <w:spacing w:val="12"/>
        </w:rPr>
        <w:t> </w:t>
      </w:r>
      <w:r>
        <w:rPr>
          <w:w w:val="102"/>
        </w:rPr>
        <w:t>aux</w:t>
      </w:r>
      <w:r>
        <w:rPr>
          <w:spacing w:val="11"/>
        </w:rPr>
        <w:t> </w:t>
      </w:r>
      <w:r>
        <w:rPr>
          <w:w w:val="102"/>
        </w:rPr>
        <w:t>systèmes</w:t>
      </w:r>
      <w:r>
        <w:rPr>
          <w:spacing w:val="12"/>
        </w:rPr>
        <w:t> </w:t>
      </w:r>
      <w:r>
        <w:rPr>
          <w:w w:val="102"/>
        </w:rPr>
        <w:t>d’information</w:t>
      </w:r>
      <w:r>
        <w:rPr>
          <w:spacing w:val="12"/>
        </w:rPr>
        <w:t> </w:t>
      </w:r>
      <w:r>
        <w:rPr>
          <w:w w:val="102"/>
        </w:rPr>
        <w:t>mentionnés</w:t>
      </w:r>
      <w:r>
        <w:rPr>
          <w:spacing w:val="12"/>
        </w:rPr>
        <w:t> </w:t>
      </w:r>
      <w:r>
        <w:rPr>
          <w:w w:val="102"/>
        </w:rPr>
        <w:t>à</w:t>
      </w:r>
      <w:r>
        <w:rPr>
          <w:spacing w:val="11"/>
        </w:rPr>
        <w:t> </w:t>
      </w:r>
      <w:r>
        <w:rPr>
          <w:w w:val="102"/>
        </w:rPr>
        <w:t>l’article</w:t>
      </w:r>
      <w:r>
        <w:rPr>
          <w:spacing w:val="12"/>
        </w:rPr>
        <w:t> </w:t>
      </w:r>
      <w:r>
        <w:rPr>
          <w:w w:val="102"/>
        </w:rPr>
        <w:t>11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loi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2020-546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11</w:t>
      </w:r>
      <w:r>
        <w:rPr>
          <w:spacing w:val="18"/>
        </w:rPr>
        <w:t> </w:t>
      </w:r>
      <w:r>
        <w:rPr>
          <w:w w:val="102"/>
        </w:rPr>
        <w:t>mai</w:t>
      </w:r>
      <w:r>
        <w:rPr>
          <w:spacing w:val="18"/>
        </w:rPr>
        <w:t> </w:t>
      </w:r>
      <w:r>
        <w:rPr>
          <w:w w:val="102"/>
        </w:rPr>
        <w:t>2020</w:t>
      </w:r>
      <w:r>
        <w:rPr>
          <w:spacing w:val="20"/>
        </w:rPr>
        <w:t> </w:t>
      </w:r>
      <w:r>
        <w:rPr>
          <w:w w:val="102"/>
        </w:rPr>
        <w:t>prorogeant</w:t>
      </w:r>
      <w:r>
        <w:rPr>
          <w:spacing w:val="18"/>
        </w:rPr>
        <w:t> </w:t>
      </w:r>
      <w:r>
        <w:rPr>
          <w:w w:val="102"/>
        </w:rPr>
        <w:t>l’état</w:t>
      </w:r>
      <w:r>
        <w:rPr>
          <w:spacing w:val="19"/>
        </w:rPr>
        <w:t> </w:t>
      </w:r>
      <w:r>
        <w:rPr>
          <w:w w:val="102"/>
        </w:rPr>
        <w:t>d’urgence</w:t>
      </w:r>
      <w:r>
        <w:rPr>
          <w:spacing w:val="19"/>
        </w:rPr>
        <w:t> </w:t>
      </w:r>
      <w:r>
        <w:rPr>
          <w:w w:val="102"/>
        </w:rPr>
        <w:t>sanitaire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complétant</w:t>
      </w:r>
      <w:r>
        <w:rPr>
          <w:spacing w:val="19"/>
        </w:rPr>
        <w:t> </w:t>
      </w:r>
      <w:r>
        <w:rPr>
          <w:w w:val="102"/>
        </w:rPr>
        <w:t>ses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before="20"/>
        <w:ind w:left="327" w:firstLine="0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décret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2020-1257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14</w:t>
      </w:r>
      <w:r>
        <w:rPr>
          <w:spacing w:val="20"/>
        </w:rPr>
        <w:t> </w:t>
      </w:r>
      <w:r>
        <w:rPr>
          <w:w w:val="102"/>
        </w:rPr>
        <w:t>octobre</w:t>
      </w:r>
      <w:r>
        <w:rPr>
          <w:spacing w:val="19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déclarant</w:t>
      </w:r>
      <w:r>
        <w:rPr>
          <w:spacing w:val="19"/>
        </w:rPr>
        <w:t> </w:t>
      </w:r>
      <w:r>
        <w:rPr>
          <w:w w:val="102"/>
        </w:rPr>
        <w:t>l’état</w:t>
      </w:r>
      <w:r>
        <w:rPr>
          <w:spacing w:val="19"/>
        </w:rPr>
        <w:t> </w:t>
      </w:r>
      <w:r>
        <w:rPr>
          <w:w w:val="102"/>
        </w:rPr>
        <w:t>d’urgence</w:t>
      </w:r>
      <w:r>
        <w:rPr>
          <w:spacing w:val="18"/>
        </w:rPr>
        <w:t> </w:t>
      </w:r>
      <w:r>
        <w:rPr>
          <w:w w:val="102"/>
        </w:rPr>
        <w:t>sanitaire</w:t>
      </w:r>
      <w:r>
        <w:rPr>
          <w:spacing w:val="2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38"/>
        <w:ind w:right="110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2020-1310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1"/>
        </w:rPr>
        <w:t> </w:t>
      </w:r>
      <w:r>
        <w:rPr>
          <w:w w:val="102"/>
        </w:rPr>
        <w:t>29</w:t>
      </w:r>
      <w:r>
        <w:rPr>
          <w:spacing w:val="12"/>
        </w:rPr>
        <w:t> </w:t>
      </w:r>
      <w:r>
        <w:rPr>
          <w:w w:val="102"/>
        </w:rPr>
        <w:t>octobre</w:t>
      </w:r>
      <w:r>
        <w:rPr>
          <w:spacing w:val="11"/>
        </w:rPr>
        <w:t> </w:t>
      </w:r>
      <w:r>
        <w:rPr>
          <w:w w:val="102"/>
        </w:rPr>
        <w:t>2020</w:t>
      </w:r>
      <w:r>
        <w:rPr>
          <w:spacing w:val="12"/>
        </w:rPr>
        <w:t> </w:t>
      </w:r>
      <w:r>
        <w:rPr>
          <w:w w:val="100"/>
        </w:rPr>
        <w:t>modifié</w:t>
      </w:r>
      <w:r>
        <w:rPr>
          <w:spacing w:val="11"/>
        </w:rPr>
        <w:t> </w:t>
      </w:r>
      <w:r>
        <w:rPr>
          <w:w w:val="102"/>
        </w:rPr>
        <w:t>prescrivant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mesures</w:t>
      </w:r>
      <w:r>
        <w:rPr>
          <w:spacing w:val="11"/>
        </w:rPr>
        <w:t> </w:t>
      </w:r>
      <w:r>
        <w:rPr>
          <w:w w:val="102"/>
        </w:rPr>
        <w:t>générales</w:t>
      </w:r>
      <w:r>
        <w:rPr>
          <w:spacing w:val="11"/>
        </w:rPr>
        <w:t> </w:t>
      </w:r>
      <w:r>
        <w:rPr>
          <w:w w:val="102"/>
        </w:rPr>
        <w:t>nécessaires</w:t>
      </w:r>
      <w:r>
        <w:rPr>
          <w:spacing w:val="11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faire </w:t>
      </w:r>
      <w:r>
        <w:rPr>
          <w:w w:val="105"/>
        </w:rPr>
        <w:t>face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l’épidémie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covid-19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l’état</w:t>
      </w:r>
      <w:r>
        <w:rPr>
          <w:spacing w:val="14"/>
          <w:w w:val="105"/>
        </w:rPr>
        <w:t> </w:t>
      </w:r>
      <w:r>
        <w:rPr>
          <w:w w:val="105"/>
        </w:rPr>
        <w:t>d’urgence</w:t>
      </w:r>
      <w:r>
        <w:rPr>
          <w:spacing w:val="14"/>
          <w:w w:val="105"/>
        </w:rPr>
        <w:t> </w:t>
      </w:r>
      <w:r>
        <w:rPr>
          <w:w w:val="105"/>
        </w:rPr>
        <w:t>sanitaire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right="109"/>
      </w:pPr>
      <w:r>
        <w:rPr/>
        <w:t>Vu l’arrêté du 13 août 2014 fixant les catégories de professionnels de santé autorisés à réaliser des prélèvements</w:t>
      </w:r>
      <w:r>
        <w:rPr>
          <w:spacing w:val="1"/>
        </w:rPr>
        <w:t> </w:t>
      </w:r>
      <w:r>
        <w:rPr/>
        <w:t>d’échantillons</w:t>
      </w:r>
      <w:r>
        <w:rPr>
          <w:spacing w:val="1"/>
        </w:rPr>
        <w:t> </w:t>
      </w:r>
      <w:r>
        <w:rPr/>
        <w:t>biologiques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biologie</w:t>
      </w:r>
      <w:r>
        <w:rPr>
          <w:spacing w:val="1"/>
        </w:rPr>
        <w:t> </w:t>
      </w:r>
      <w:r>
        <w:rPr/>
        <w:t>médicale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phase</w:t>
      </w:r>
      <w:r>
        <w:rPr>
          <w:spacing w:val="1"/>
        </w:rPr>
        <w:t> </w:t>
      </w:r>
      <w:r>
        <w:rPr/>
        <w:t>analytique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l’examen</w:t>
      </w:r>
      <w:r>
        <w:rPr>
          <w:spacing w:val="52"/>
        </w:rPr>
        <w:t> </w:t>
      </w:r>
      <w:r>
        <w:rPr/>
        <w:t>de</w:t>
      </w:r>
      <w:r>
        <w:rPr>
          <w:spacing w:val="-50"/>
        </w:rPr>
        <w:t> </w:t>
      </w:r>
      <w:r>
        <w:rPr/>
        <w:t>biologie</w:t>
      </w:r>
      <w:r>
        <w:rPr>
          <w:spacing w:val="17"/>
        </w:rPr>
        <w:t> </w:t>
      </w:r>
      <w:r>
        <w:rPr/>
        <w:t>médicale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dehors</w:t>
      </w:r>
      <w:r>
        <w:rPr>
          <w:spacing w:val="17"/>
        </w:rPr>
        <w:t> </w:t>
      </w:r>
      <w:r>
        <w:rPr/>
        <w:t>d’un</w:t>
      </w:r>
      <w:r>
        <w:rPr>
          <w:spacing w:val="17"/>
        </w:rPr>
        <w:t> </w:t>
      </w:r>
      <w:r>
        <w:rPr/>
        <w:t>laboratoire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biologie</w:t>
      </w:r>
      <w:r>
        <w:rPr>
          <w:spacing w:val="17"/>
        </w:rPr>
        <w:t> </w:t>
      </w:r>
      <w:r>
        <w:rPr/>
        <w:t>médicale</w:t>
      </w:r>
      <w:r>
        <w:rPr>
          <w:spacing w:val="19"/>
        </w:rPr>
        <w:t> </w:t>
      </w:r>
      <w:r>
        <w:rPr/>
        <w:t>ainsi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lieux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réalisation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ces</w:t>
      </w:r>
      <w:r>
        <w:rPr>
          <w:spacing w:val="18"/>
        </w:rPr>
        <w:t> </w:t>
      </w:r>
      <w:r>
        <w:rPr/>
        <w:t>phases</w:t>
      </w:r>
      <w:r>
        <w:rPr>
          <w:spacing w:val="12"/>
        </w:rPr>
        <w:t> </w:t>
      </w:r>
      <w:r>
        <w:rPr/>
        <w:t>;</w:t>
      </w:r>
    </w:p>
    <w:p>
      <w:pPr>
        <w:pStyle w:val="BodyText"/>
        <w:spacing w:line="213" w:lineRule="auto" w:before="42"/>
        <w:ind w:right="109"/>
      </w:pPr>
      <w:r>
        <w:rPr/>
        <w:t>Vu l’arrêté du 10 juillet 2020 modifié prescrivant les mesures d’organisation et de fonctionnement du système de</w:t>
      </w:r>
      <w:r>
        <w:rPr>
          <w:spacing w:val="1"/>
        </w:rPr>
        <w:t> </w:t>
      </w:r>
      <w:r>
        <w:rPr>
          <w:w w:val="105"/>
        </w:rPr>
        <w:t>santé</w:t>
      </w:r>
      <w:r>
        <w:rPr>
          <w:spacing w:val="10"/>
          <w:w w:val="105"/>
        </w:rPr>
        <w:t> </w:t>
      </w:r>
      <w:r>
        <w:rPr>
          <w:w w:val="105"/>
        </w:rPr>
        <w:t>nécessaires</w:t>
      </w:r>
      <w:r>
        <w:rPr>
          <w:spacing w:val="10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faire</w:t>
      </w:r>
      <w:r>
        <w:rPr>
          <w:spacing w:val="11"/>
          <w:w w:val="105"/>
        </w:rPr>
        <w:t> </w:t>
      </w:r>
      <w:r>
        <w:rPr>
          <w:w w:val="105"/>
        </w:rPr>
        <w:t>face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l’épidémie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covid-19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cadre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l’état</w:t>
      </w:r>
      <w:r>
        <w:rPr>
          <w:spacing w:val="10"/>
          <w:w w:val="105"/>
        </w:rPr>
        <w:t> </w:t>
      </w:r>
      <w:r>
        <w:rPr>
          <w:w w:val="105"/>
        </w:rPr>
        <w:t>d’urgence</w:t>
      </w:r>
      <w:r>
        <w:rPr>
          <w:spacing w:val="10"/>
          <w:w w:val="105"/>
        </w:rPr>
        <w:t> </w:t>
      </w:r>
      <w:r>
        <w:rPr>
          <w:w w:val="105"/>
        </w:rPr>
        <w:t>sanitaire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right="110"/>
      </w:pPr>
      <w:r>
        <w:rPr/>
        <w:t>Vu l’avis du collège de la Haute Autorité de santé relatif à la détection antigénique rapide du virus SARS-CoV-2</w:t>
      </w:r>
      <w:r>
        <w:rPr>
          <w:spacing w:val="1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prélèvement</w:t>
      </w:r>
      <w:r>
        <w:rPr>
          <w:spacing w:val="13"/>
          <w:w w:val="105"/>
        </w:rPr>
        <w:t> </w:t>
      </w:r>
      <w:r>
        <w:rPr>
          <w:w w:val="105"/>
        </w:rPr>
        <w:t>nasal</w:t>
      </w:r>
      <w:r>
        <w:rPr>
          <w:spacing w:val="14"/>
          <w:w w:val="105"/>
        </w:rPr>
        <w:t> </w:t>
      </w:r>
      <w:r>
        <w:rPr>
          <w:w w:val="105"/>
        </w:rPr>
        <w:t>(TDR,</w:t>
      </w:r>
      <w:r>
        <w:rPr>
          <w:spacing w:val="14"/>
          <w:w w:val="105"/>
        </w:rPr>
        <w:t> </w:t>
      </w:r>
      <w:r>
        <w:rPr>
          <w:w w:val="105"/>
        </w:rPr>
        <w:t>TROD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autotest),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15</w:t>
      </w:r>
      <w:r>
        <w:rPr>
          <w:spacing w:val="13"/>
          <w:w w:val="105"/>
        </w:rPr>
        <w:t> </w:t>
      </w:r>
      <w:r>
        <w:rPr>
          <w:w w:val="105"/>
        </w:rPr>
        <w:t>mars</w:t>
      </w:r>
      <w:r>
        <w:rPr>
          <w:spacing w:val="14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3"/>
        <w:ind w:right="109"/>
      </w:pPr>
      <w:r>
        <w:rPr>
          <w:w w:val="105"/>
        </w:rPr>
        <w:t>Considérant que la vaccination contre le virus du SARS-CoV-2 est essentielle pour contenir l’épidémie et que</w:t>
      </w:r>
      <w:r>
        <w:rPr>
          <w:spacing w:val="-53"/>
          <w:w w:val="105"/>
        </w:rPr>
        <w:t> </w:t>
      </w:r>
      <w:r>
        <w:rPr>
          <w:w w:val="105"/>
        </w:rPr>
        <w:t>les conditions particulières de la mise en œuvre de cette vaccination nécessitent de prévoir des rémunérations</w:t>
      </w:r>
      <w:r>
        <w:rPr>
          <w:spacing w:val="1"/>
          <w:w w:val="105"/>
        </w:rPr>
        <w:t> </w:t>
      </w:r>
      <w:r>
        <w:rPr>
          <w:w w:val="105"/>
        </w:rPr>
        <w:t>spécifiques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professionnels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impliqués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right="109"/>
      </w:pPr>
      <w:r>
        <w:rPr/>
        <w:t>Considérant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l’évolution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l’épidémie</w:t>
      </w:r>
      <w:r>
        <w:rPr>
          <w:spacing w:val="19"/>
        </w:rPr>
        <w:t> </w:t>
      </w:r>
      <w:r>
        <w:rPr/>
        <w:t>nécessite</w:t>
      </w:r>
      <w:r>
        <w:rPr>
          <w:spacing w:val="19"/>
        </w:rPr>
        <w:t> </w:t>
      </w:r>
      <w:r>
        <w:rPr/>
        <w:t>d’amplifier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capacité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test</w:t>
      </w:r>
      <w:r>
        <w:rPr>
          <w:spacing w:val="19"/>
        </w:rPr>
        <w:t> </w:t>
      </w:r>
      <w:r>
        <w:rPr/>
        <w:t>sur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/>
        <w:t>territoire</w:t>
      </w:r>
      <w:r>
        <w:rPr>
          <w:spacing w:val="21"/>
        </w:rPr>
        <w:t> </w:t>
      </w:r>
      <w:r>
        <w:rPr/>
        <w:t>national</w:t>
      </w:r>
      <w:r>
        <w:rPr>
          <w:spacing w:val="11"/>
        </w:rPr>
        <w:t> </w:t>
      </w:r>
      <w:r>
        <w:rPr/>
        <w:t>;</w:t>
      </w:r>
      <w:r>
        <w:rPr>
          <w:spacing w:val="20"/>
        </w:rPr>
        <w:t> </w:t>
      </w:r>
      <w:r>
        <w:rPr/>
        <w:t>que</w:t>
      </w:r>
      <w:r>
        <w:rPr>
          <w:spacing w:val="-50"/>
        </w:rPr>
        <w:t> </w:t>
      </w:r>
      <w:r>
        <w:rPr>
          <w:w w:val="105"/>
        </w:rPr>
        <w:t>les tests et autotests sur prélèvement nasal permettent de compléter utilement le dispositif de tests dans le cadre</w:t>
      </w:r>
      <w:r>
        <w:rPr>
          <w:spacing w:val="1"/>
          <w:w w:val="105"/>
        </w:rPr>
        <w:t> </w:t>
      </w:r>
      <w:r>
        <w:rPr>
          <w:w w:val="105"/>
        </w:rPr>
        <w:t>d’opérations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dépistage</w:t>
      </w:r>
      <w:r>
        <w:rPr>
          <w:spacing w:val="-13"/>
          <w:w w:val="105"/>
        </w:rPr>
        <w:t> </w:t>
      </w:r>
      <w:r>
        <w:rPr>
          <w:w w:val="105"/>
        </w:rPr>
        <w:t>itératif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large</w:t>
      </w:r>
      <w:r>
        <w:rPr>
          <w:spacing w:val="-13"/>
          <w:w w:val="105"/>
        </w:rPr>
        <w:t> </w:t>
      </w:r>
      <w:r>
        <w:rPr>
          <w:w w:val="105"/>
        </w:rPr>
        <w:t>échelle</w:t>
      </w:r>
      <w:r>
        <w:rPr>
          <w:spacing w:val="-13"/>
          <w:w w:val="105"/>
        </w:rPr>
        <w:t> </w:t>
      </w:r>
      <w:r>
        <w:rPr>
          <w:w w:val="105"/>
        </w:rPr>
        <w:t>organisées</w:t>
      </w:r>
      <w:r>
        <w:rPr>
          <w:spacing w:val="-14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sein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populations</w:t>
      </w:r>
      <w:r>
        <w:rPr>
          <w:spacing w:val="-12"/>
          <w:w w:val="105"/>
        </w:rPr>
        <w:t> </w:t>
      </w:r>
      <w:r>
        <w:rPr>
          <w:w w:val="105"/>
        </w:rPr>
        <w:t>ciblées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plus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w w:val="105"/>
        </w:rPr>
        <w:t>ans</w:t>
      </w:r>
      <w:r>
        <w:rPr>
          <w:spacing w:val="-12"/>
          <w:w w:val="105"/>
        </w:rPr>
        <w:t> </w:t>
      </w:r>
      <w:r>
        <w:rPr>
          <w:w w:val="105"/>
        </w:rPr>
        <w:t>;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simplicité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déploiement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autotests,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5"/>
          <w:w w:val="105"/>
        </w:rPr>
        <w:t> </w:t>
      </w:r>
      <w:r>
        <w:rPr>
          <w:w w:val="105"/>
        </w:rPr>
        <w:t>nécessite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présence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professionnels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santé,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leur</w:t>
      </w:r>
      <w:r>
        <w:rPr>
          <w:spacing w:val="-4"/>
          <w:w w:val="105"/>
        </w:rPr>
        <w:t> </w:t>
      </w:r>
      <w:r>
        <w:rPr>
          <w:w w:val="105"/>
        </w:rPr>
        <w:t>mode</w:t>
      </w:r>
      <w:r>
        <w:rPr>
          <w:spacing w:val="-52"/>
          <w:w w:val="105"/>
        </w:rPr>
        <w:t> </w:t>
      </w:r>
      <w:r>
        <w:rPr>
          <w:w w:val="105"/>
        </w:rPr>
        <w:t>de prélèvement moins invasif, doit également permettre d’atteindre des populations qui ont aujourd’hui moins</w:t>
      </w:r>
      <w:r>
        <w:rPr>
          <w:spacing w:val="1"/>
          <w:w w:val="105"/>
        </w:rPr>
        <w:t> </w:t>
      </w:r>
      <w:r>
        <w:rPr/>
        <w:t>recours aux tests, qu’il convient ainsi de fixer les conditions d’utilisation de ces tests et de modifier les dispositions</w:t>
      </w:r>
      <w:r>
        <w:rPr>
          <w:spacing w:val="1"/>
        </w:rPr>
        <w:t> </w:t>
      </w:r>
      <w:r>
        <w:rPr>
          <w:w w:val="105"/>
        </w:rPr>
        <w:t>relatives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médiateurs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lutte</w:t>
      </w:r>
      <w:r>
        <w:rPr>
          <w:spacing w:val="16"/>
          <w:w w:val="105"/>
        </w:rPr>
        <w:t> </w:t>
      </w:r>
      <w:r>
        <w:rPr>
          <w:w w:val="105"/>
        </w:rPr>
        <w:t>anti-covid-19,</w:t>
      </w:r>
    </w:p>
    <w:p>
      <w:pPr>
        <w:pStyle w:val="BodyText"/>
        <w:spacing w:before="189"/>
        <w:ind w:left="1189" w:firstLine="0"/>
        <w:jc w:val="left"/>
      </w:pPr>
      <w:r>
        <w:rPr>
          <w:w w:val="105"/>
        </w:rPr>
        <w:t>Arrête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6"/>
        <w:ind w:left="316" w:firstLine="0"/>
        <w:jc w:val="left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0"/>
          <w:w w:val="110"/>
          <w:sz w:val="20"/>
        </w:rPr>
        <w:t> </w:t>
      </w:r>
      <w:r>
        <w:rPr>
          <w:w w:val="105"/>
        </w:rPr>
        <w:t>L’arrêté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10</w:t>
      </w:r>
      <w:r>
        <w:rPr>
          <w:spacing w:val="5"/>
          <w:w w:val="105"/>
        </w:rPr>
        <w:t> </w:t>
      </w:r>
      <w:r>
        <w:rPr>
          <w:w w:val="105"/>
        </w:rPr>
        <w:t>juillet</w:t>
      </w:r>
      <w:r>
        <w:rPr>
          <w:spacing w:val="6"/>
          <w:w w:val="105"/>
        </w:rPr>
        <w:t> </w:t>
      </w:r>
      <w:r>
        <w:rPr>
          <w:w w:val="105"/>
        </w:rPr>
        <w:t>2020</w:t>
      </w:r>
      <w:r>
        <w:rPr>
          <w:spacing w:val="5"/>
          <w:w w:val="105"/>
        </w:rPr>
        <w:t> </w:t>
      </w:r>
      <w:r>
        <w:rPr>
          <w:w w:val="105"/>
        </w:rPr>
        <w:t>susvisé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ainsi</w:t>
      </w:r>
      <w:r>
        <w:rPr>
          <w:spacing w:val="6"/>
          <w:w w:val="105"/>
        </w:rPr>
        <w:t> </w:t>
      </w:r>
      <w:r>
        <w:rPr>
          <w:w w:val="105"/>
        </w:rPr>
        <w:t>modifié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336" w:lineRule="auto" w:before="57"/>
        <w:ind w:left="327" w:right="4892" w:firstLine="0"/>
        <w:jc w:val="left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dernier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VI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18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supprimé</w:t>
      </w:r>
      <w:r>
        <w:rPr>
          <w:spacing w:val="1"/>
        </w:rPr>
        <w:t> </w:t>
      </w:r>
      <w:r>
        <w:rPr>
          <w:w w:val="102"/>
        </w:rPr>
        <w:t>;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18-1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188" w:lineRule="exact" w:before="0" w:after="0"/>
        <w:ind w:left="564" w:right="0" w:hanging="238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exercice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obligation</w:t>
      </w:r>
    </w:p>
    <w:p>
      <w:pPr>
        <w:pStyle w:val="BodyText"/>
        <w:spacing w:line="228" w:lineRule="exact"/>
        <w:ind w:firstLine="0"/>
        <w:jc w:val="left"/>
      </w:pP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service,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7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Avant</w:t>
      </w:r>
      <w:r>
        <w:rPr>
          <w:spacing w:val="18"/>
          <w:sz w:val="21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dernier</w:t>
      </w:r>
      <w:r>
        <w:rPr>
          <w:spacing w:val="18"/>
          <w:sz w:val="21"/>
        </w:rPr>
        <w:t> </w:t>
      </w:r>
      <w:r>
        <w:rPr>
          <w:w w:val="102"/>
          <w:sz w:val="21"/>
        </w:rPr>
        <w:t>alinéa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III,</w:t>
      </w:r>
      <w:r>
        <w:rPr>
          <w:spacing w:val="18"/>
          <w:sz w:val="21"/>
        </w:rPr>
        <w:t> </w:t>
      </w:r>
      <w:r>
        <w:rPr>
          <w:w w:val="102"/>
          <w:sz w:val="21"/>
        </w:rPr>
        <w:t>sont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insérés</w:t>
      </w:r>
      <w:r>
        <w:rPr>
          <w:spacing w:val="19"/>
          <w:sz w:val="21"/>
        </w:rPr>
        <w:t> </w:t>
      </w:r>
      <w:r>
        <w:rPr>
          <w:w w:val="102"/>
          <w:sz w:val="21"/>
        </w:rPr>
        <w:t>des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à</w:t>
      </w:r>
      <w:r>
        <w:rPr>
          <w:spacing w:val="18"/>
          <w:sz w:val="21"/>
        </w:rPr>
        <w:t> </w:t>
      </w:r>
      <w:r>
        <w:rPr>
          <w:w w:val="102"/>
          <w:sz w:val="21"/>
        </w:rPr>
        <w:t>12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rédigés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78"/>
        <w:ind w:right="102"/>
        <w:jc w:val="left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les</w:t>
      </w:r>
      <w:r>
        <w:rPr>
          <w:spacing w:val="25"/>
        </w:rPr>
        <w:t> </w:t>
      </w:r>
      <w:r>
        <w:rPr>
          <w:w w:val="102"/>
        </w:rPr>
        <w:t>chirurgiens-dentistes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libéraux</w:t>
      </w:r>
      <w:r>
        <w:rPr>
          <w:spacing w:val="26"/>
        </w:rPr>
        <w:t> </w:t>
      </w:r>
      <w:r>
        <w:rPr>
          <w:w w:val="102"/>
        </w:rPr>
        <w:t>ou</w:t>
      </w:r>
      <w:r>
        <w:rPr>
          <w:spacing w:val="25"/>
        </w:rPr>
        <w:t> </w:t>
      </w:r>
      <w:r>
        <w:rPr>
          <w:w w:val="102"/>
        </w:rPr>
        <w:t>exerçant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un</w:t>
      </w:r>
      <w:r>
        <w:rPr>
          <w:spacing w:val="25"/>
        </w:rPr>
        <w:t> </w:t>
      </w:r>
      <w:r>
        <w:rPr>
          <w:w w:val="102"/>
        </w:rPr>
        <w:t>centre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santé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280</w:t>
      </w:r>
      <w:r>
        <w:rPr>
          <w:spacing w:val="25"/>
        </w:rPr>
        <w:t> </w:t>
      </w:r>
      <w:r>
        <w:rPr>
          <w:w w:val="102"/>
        </w:rPr>
        <w:t>euros</w:t>
      </w:r>
      <w:r>
        <w:rPr>
          <w:spacing w:val="26"/>
        </w:rPr>
        <w:t> </w:t>
      </w:r>
      <w:r>
        <w:rPr>
          <w:w w:val="102"/>
        </w:rPr>
        <w:t>par</w:t>
      </w:r>
      <w:r>
        <w:rPr>
          <w:spacing w:val="26"/>
        </w:rPr>
        <w:t> </w:t>
      </w:r>
      <w:r>
        <w:rPr>
          <w:w w:val="102"/>
        </w:rPr>
        <w:t>demi-journée </w:t>
      </w:r>
      <w:r>
        <w:rPr>
          <w:w w:val="105"/>
        </w:rPr>
        <w:t>d’activité</w:t>
      </w:r>
      <w:r>
        <w:rPr>
          <w:spacing w:val="16"/>
          <w:w w:val="105"/>
        </w:rPr>
        <w:t> </w:t>
      </w:r>
      <w:r>
        <w:rPr>
          <w:w w:val="105"/>
        </w:rPr>
        <w:t>d’une</w:t>
      </w:r>
      <w:r>
        <w:rPr>
          <w:spacing w:val="17"/>
          <w:w w:val="105"/>
        </w:rPr>
        <w:t> </w:t>
      </w:r>
      <w:r>
        <w:rPr>
          <w:w w:val="105"/>
        </w:rPr>
        <w:t>durée</w:t>
      </w:r>
      <w:r>
        <w:rPr>
          <w:spacing w:val="16"/>
          <w:w w:val="105"/>
        </w:rPr>
        <w:t> </w:t>
      </w:r>
      <w:r>
        <w:rPr>
          <w:w w:val="105"/>
        </w:rPr>
        <w:t>minimale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quatre</w:t>
      </w:r>
      <w:r>
        <w:rPr>
          <w:spacing w:val="17"/>
          <w:w w:val="105"/>
        </w:rPr>
        <w:t> </w:t>
      </w:r>
      <w:r>
        <w:rPr>
          <w:w w:val="105"/>
        </w:rPr>
        <w:t>heures</w:t>
      </w:r>
      <w:r>
        <w:rPr>
          <w:spacing w:val="17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300</w:t>
      </w:r>
      <w:r>
        <w:rPr>
          <w:spacing w:val="17"/>
          <w:w w:val="105"/>
        </w:rPr>
        <w:t> </w:t>
      </w:r>
      <w:r>
        <w:rPr>
          <w:w w:val="105"/>
        </w:rPr>
        <w:t>euros</w:t>
      </w:r>
      <w:r>
        <w:rPr>
          <w:spacing w:val="16"/>
          <w:w w:val="105"/>
        </w:rPr>
        <w:t> </w:t>
      </w:r>
      <w:r>
        <w:rPr>
          <w:w w:val="105"/>
        </w:rPr>
        <w:t>par</w:t>
      </w:r>
      <w:r>
        <w:rPr>
          <w:spacing w:val="17"/>
          <w:w w:val="105"/>
        </w:rPr>
        <w:t> </w:t>
      </w:r>
      <w:r>
        <w:rPr>
          <w:w w:val="105"/>
        </w:rPr>
        <w:t>demi-journée</w:t>
      </w:r>
      <w:r>
        <w:rPr>
          <w:spacing w:val="16"/>
          <w:w w:val="105"/>
        </w:rPr>
        <w:t> </w:t>
      </w:r>
      <w:r>
        <w:rPr>
          <w:w w:val="105"/>
        </w:rPr>
        <w:t>d’activité</w:t>
      </w:r>
      <w:r>
        <w:rPr>
          <w:spacing w:val="17"/>
          <w:w w:val="105"/>
        </w:rPr>
        <w:t> </w:t>
      </w:r>
      <w:r>
        <w:rPr>
          <w:w w:val="105"/>
        </w:rPr>
        <w:t>effectuée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samedi</w:t>
      </w:r>
    </w:p>
    <w:p>
      <w:pPr>
        <w:spacing w:after="0" w:line="213" w:lineRule="auto"/>
        <w:jc w:val="left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 w:firstLine="0"/>
      </w:pPr>
      <w:r>
        <w:rPr>
          <w:w w:val="105"/>
        </w:rPr>
        <w:t>après-midi,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dimanche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jours</w:t>
      </w:r>
      <w:r>
        <w:rPr>
          <w:spacing w:val="-5"/>
          <w:w w:val="105"/>
        </w:rPr>
        <w:t> </w:t>
      </w:r>
      <w:r>
        <w:rPr>
          <w:w w:val="105"/>
        </w:rPr>
        <w:t>fériés.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d’intervention</w:t>
      </w:r>
      <w:r>
        <w:rPr>
          <w:spacing w:val="-4"/>
          <w:w w:val="105"/>
        </w:rPr>
        <w:t> </w:t>
      </w:r>
      <w:r>
        <w:rPr>
          <w:w w:val="105"/>
        </w:rPr>
        <w:t>inférieure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quatre</w:t>
      </w:r>
      <w:r>
        <w:rPr>
          <w:spacing w:val="-6"/>
          <w:w w:val="105"/>
        </w:rPr>
        <w:t> </w:t>
      </w:r>
      <w:r>
        <w:rPr>
          <w:w w:val="105"/>
        </w:rPr>
        <w:t>heures,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forfait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égal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70</w:t>
      </w:r>
      <w:r>
        <w:rPr>
          <w:spacing w:val="-53"/>
          <w:w w:val="105"/>
        </w:rPr>
        <w:t> </w:t>
      </w:r>
      <w:r>
        <w:rPr>
          <w:w w:val="105"/>
        </w:rPr>
        <w:t>euros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heure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75</w:t>
      </w:r>
      <w:r>
        <w:rPr>
          <w:spacing w:val="14"/>
          <w:w w:val="105"/>
        </w:rPr>
        <w:t> </w:t>
      </w:r>
      <w:r>
        <w:rPr>
          <w:w w:val="105"/>
        </w:rPr>
        <w:t>euros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samedi</w:t>
      </w:r>
      <w:r>
        <w:rPr>
          <w:spacing w:val="13"/>
          <w:w w:val="105"/>
        </w:rPr>
        <w:t> </w:t>
      </w:r>
      <w:r>
        <w:rPr>
          <w:w w:val="105"/>
        </w:rPr>
        <w:t>après-midi,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dimanche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jours</w:t>
      </w:r>
      <w:r>
        <w:rPr>
          <w:spacing w:val="13"/>
          <w:w w:val="105"/>
        </w:rPr>
        <w:t> </w:t>
      </w:r>
      <w:r>
        <w:rPr>
          <w:w w:val="105"/>
        </w:rPr>
        <w:t>fériés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5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Pour</w:t>
      </w:r>
      <w:r>
        <w:rPr>
          <w:spacing w:val="12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vétérinaires,</w:t>
      </w:r>
      <w:r>
        <w:rPr>
          <w:spacing w:val="12"/>
        </w:rPr>
        <w:t> </w:t>
      </w:r>
      <w:r>
        <w:rPr>
          <w:w w:val="102"/>
        </w:rPr>
        <w:t>dans</w:t>
      </w:r>
      <w:r>
        <w:rPr>
          <w:spacing w:val="11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conditions</w:t>
      </w:r>
      <w:r>
        <w:rPr>
          <w:spacing w:val="12"/>
        </w:rPr>
        <w:t> </w:t>
      </w:r>
      <w:r>
        <w:rPr>
          <w:w w:val="102"/>
        </w:rPr>
        <w:t>prévues</w:t>
      </w:r>
      <w:r>
        <w:rPr>
          <w:spacing w:val="12"/>
        </w:rPr>
        <w:t> </w:t>
      </w:r>
      <w:r>
        <w:rPr>
          <w:w w:val="102"/>
        </w:rPr>
        <w:t>au</w:t>
      </w:r>
      <w:r>
        <w:rPr>
          <w:spacing w:val="11"/>
        </w:rPr>
        <w:t> </w:t>
      </w:r>
      <w:r>
        <w:rPr>
          <w:w w:val="102"/>
        </w:rPr>
        <w:t>VIII</w:t>
      </w:r>
      <w:r>
        <w:rPr>
          <w:spacing w:val="12"/>
        </w:rPr>
        <w:t> </w:t>
      </w:r>
      <w:r>
        <w:rPr>
          <w:i/>
          <w:w w:val="102"/>
        </w:rPr>
        <w:t>quater</w:t>
      </w:r>
      <w:r>
        <w:rPr>
          <w:i/>
          <w:spacing w:val="12"/>
        </w:rPr>
        <w:t> </w:t>
      </w:r>
      <w:r>
        <w:rPr>
          <w:w w:val="102"/>
        </w:rPr>
        <w:t>et</w:t>
      </w:r>
      <w:r>
        <w:rPr>
          <w:spacing w:val="13"/>
        </w:rPr>
        <w:t> </w:t>
      </w:r>
      <w:r>
        <w:rPr>
          <w:w w:val="102"/>
        </w:rPr>
        <w:t>à</w:t>
      </w:r>
      <w:r>
        <w:rPr>
          <w:spacing w:val="11"/>
        </w:rPr>
        <w:t> </w:t>
      </w:r>
      <w:r>
        <w:rPr>
          <w:w w:val="102"/>
        </w:rPr>
        <w:t>l’annexe</w:t>
      </w:r>
      <w:r>
        <w:rPr>
          <w:spacing w:val="11"/>
        </w:rPr>
        <w:t> </w:t>
      </w:r>
      <w:r>
        <w:rPr>
          <w:w w:val="102"/>
        </w:rPr>
        <w:t>6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2"/>
        </w:rPr>
        <w:t> </w:t>
      </w:r>
      <w:r>
        <w:rPr>
          <w:w w:val="102"/>
        </w:rPr>
        <w:t>l’article</w:t>
      </w:r>
      <w:r>
        <w:rPr>
          <w:spacing w:val="12"/>
        </w:rPr>
        <w:t> </w:t>
      </w:r>
      <w:r>
        <w:rPr>
          <w:w w:val="102"/>
        </w:rPr>
        <w:t>53-1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décret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w w:val="102"/>
        </w:rPr>
        <w:t>2020-1310</w:t>
      </w:r>
      <w:r>
        <w:rPr>
          <w:spacing w:val="-2"/>
        </w:rPr>
        <w:t> </w:t>
      </w:r>
      <w:r>
        <w:rPr>
          <w:w w:val="102"/>
        </w:rPr>
        <w:t>du</w:t>
      </w:r>
      <w:r>
        <w:rPr>
          <w:spacing w:val="-2"/>
        </w:rPr>
        <w:t> </w:t>
      </w:r>
      <w:r>
        <w:rPr>
          <w:w w:val="102"/>
        </w:rPr>
        <w:t>29</w:t>
      </w:r>
      <w:r>
        <w:rPr>
          <w:spacing w:val="-3"/>
        </w:rPr>
        <w:t> </w:t>
      </w:r>
      <w:r>
        <w:rPr>
          <w:w w:val="102"/>
        </w:rPr>
        <w:t>octobre</w:t>
      </w:r>
      <w:r>
        <w:rPr>
          <w:spacing w:val="-2"/>
        </w:rPr>
        <w:t> </w:t>
      </w:r>
      <w:r>
        <w:rPr>
          <w:w w:val="102"/>
        </w:rPr>
        <w:t>2020</w:t>
      </w:r>
      <w:r>
        <w:rPr>
          <w:spacing w:val="-3"/>
        </w:rPr>
        <w:t> </w:t>
      </w:r>
      <w:r>
        <w:rPr>
          <w:w w:val="100"/>
        </w:rPr>
        <w:t>modifié</w:t>
      </w:r>
      <w:r>
        <w:rPr>
          <w:spacing w:val="-2"/>
        </w:rPr>
        <w:t> </w:t>
      </w:r>
      <w:r>
        <w:rPr>
          <w:w w:val="102"/>
        </w:rPr>
        <w:t>prescrivant</w:t>
      </w:r>
      <w:r>
        <w:rPr>
          <w:spacing w:val="-2"/>
        </w:rPr>
        <w:t> </w:t>
      </w:r>
      <w:r>
        <w:rPr>
          <w:w w:val="102"/>
        </w:rPr>
        <w:t>les</w:t>
      </w:r>
      <w:r>
        <w:rPr>
          <w:spacing w:val="-3"/>
        </w:rPr>
        <w:t> </w:t>
      </w:r>
      <w:r>
        <w:rPr>
          <w:w w:val="102"/>
        </w:rPr>
        <w:t>mesures</w:t>
      </w:r>
      <w:r>
        <w:rPr>
          <w:spacing w:val="-2"/>
        </w:rPr>
        <w:t> </w:t>
      </w:r>
      <w:r>
        <w:rPr>
          <w:w w:val="102"/>
        </w:rPr>
        <w:t>générales</w:t>
      </w:r>
      <w:r>
        <w:rPr>
          <w:spacing w:val="-2"/>
        </w:rPr>
        <w:t> </w:t>
      </w:r>
      <w:r>
        <w:rPr>
          <w:w w:val="102"/>
        </w:rPr>
        <w:t>nécessaires</w:t>
      </w:r>
      <w:r>
        <w:rPr>
          <w:spacing w:val="-3"/>
        </w:rPr>
        <w:t> </w:t>
      </w:r>
      <w:r>
        <w:rPr>
          <w:w w:val="102"/>
        </w:rPr>
        <w:t>pour</w:t>
      </w:r>
      <w:r>
        <w:rPr>
          <w:spacing w:val="-2"/>
        </w:rPr>
        <w:t> </w:t>
      </w:r>
      <w:r>
        <w:rPr>
          <w:w w:val="102"/>
        </w:rPr>
        <w:t>faire</w:t>
      </w:r>
      <w:r>
        <w:rPr>
          <w:spacing w:val="-3"/>
        </w:rPr>
        <w:t> </w:t>
      </w:r>
      <w:r>
        <w:rPr>
          <w:w w:val="102"/>
        </w:rPr>
        <w:t>face</w:t>
      </w:r>
      <w:r>
        <w:rPr>
          <w:spacing w:val="-2"/>
        </w:rPr>
        <w:t> </w:t>
      </w:r>
      <w:r>
        <w:rPr>
          <w:w w:val="102"/>
        </w:rPr>
        <w:t>à</w:t>
      </w:r>
      <w:r>
        <w:rPr>
          <w:spacing w:val="-2"/>
        </w:rPr>
        <w:t> </w:t>
      </w:r>
      <w:r>
        <w:rPr>
          <w:w w:val="102"/>
        </w:rPr>
        <w:t>l’épidémie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covid-19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cadre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l’état</w:t>
      </w:r>
      <w:r>
        <w:rPr>
          <w:spacing w:val="-3"/>
          <w:w w:val="105"/>
        </w:rPr>
        <w:t> </w:t>
      </w:r>
      <w:r>
        <w:rPr>
          <w:w w:val="105"/>
        </w:rPr>
        <w:t>d’urgence</w:t>
      </w:r>
      <w:r>
        <w:rPr>
          <w:spacing w:val="-4"/>
          <w:w w:val="105"/>
        </w:rPr>
        <w:t> </w:t>
      </w:r>
      <w:r>
        <w:rPr>
          <w:w w:val="105"/>
        </w:rPr>
        <w:t>sanitaire,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chaque</w:t>
      </w:r>
      <w:r>
        <w:rPr>
          <w:spacing w:val="-5"/>
          <w:w w:val="105"/>
        </w:rPr>
        <w:t> </w:t>
      </w:r>
      <w:r>
        <w:rPr>
          <w:w w:val="105"/>
        </w:rPr>
        <w:t>heure</w:t>
      </w:r>
      <w:r>
        <w:rPr>
          <w:spacing w:val="-4"/>
          <w:w w:val="105"/>
        </w:rPr>
        <w:t> </w:t>
      </w:r>
      <w:r>
        <w:rPr>
          <w:w w:val="105"/>
        </w:rPr>
        <w:t>d’activité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160</w:t>
      </w:r>
      <w:r>
        <w:rPr>
          <w:spacing w:val="-4"/>
          <w:w w:val="105"/>
        </w:rPr>
        <w:t> </w:t>
      </w:r>
      <w:r>
        <w:rPr>
          <w:w w:val="105"/>
        </w:rPr>
        <w:t>euros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demi-journée</w:t>
      </w:r>
      <w:r>
        <w:rPr>
          <w:spacing w:val="-52"/>
          <w:w w:val="105"/>
        </w:rPr>
        <w:t> </w:t>
      </w:r>
      <w:r>
        <w:rPr>
          <w:w w:val="105"/>
        </w:rPr>
        <w:t>d’activité d’une durée minimale de quatre heures et 180 euros par demi-journée d’activité effectuée le samedi</w:t>
      </w:r>
      <w:r>
        <w:rPr>
          <w:spacing w:val="1"/>
          <w:w w:val="105"/>
        </w:rPr>
        <w:t> </w:t>
      </w:r>
      <w:r>
        <w:rPr>
          <w:w w:val="105"/>
        </w:rPr>
        <w:t>après-midi,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dimanche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jours</w:t>
      </w:r>
      <w:r>
        <w:rPr>
          <w:spacing w:val="-5"/>
          <w:w w:val="105"/>
        </w:rPr>
        <w:t> </w:t>
      </w:r>
      <w:r>
        <w:rPr>
          <w:w w:val="105"/>
        </w:rPr>
        <w:t>fériés.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d’intervention</w:t>
      </w:r>
      <w:r>
        <w:rPr>
          <w:spacing w:val="-4"/>
          <w:w w:val="105"/>
        </w:rPr>
        <w:t> </w:t>
      </w:r>
      <w:r>
        <w:rPr>
          <w:w w:val="105"/>
        </w:rPr>
        <w:t>inférieure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quatre</w:t>
      </w:r>
      <w:r>
        <w:rPr>
          <w:spacing w:val="-5"/>
          <w:w w:val="105"/>
        </w:rPr>
        <w:t> </w:t>
      </w:r>
      <w:r>
        <w:rPr>
          <w:w w:val="105"/>
        </w:rPr>
        <w:t>heures,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forfait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égal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40</w:t>
      </w:r>
      <w:r>
        <w:rPr>
          <w:spacing w:val="-52"/>
          <w:w w:val="105"/>
        </w:rPr>
        <w:t> </w:t>
      </w:r>
      <w:r>
        <w:rPr>
          <w:w w:val="105"/>
        </w:rPr>
        <w:t>euros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heure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45</w:t>
      </w:r>
      <w:r>
        <w:rPr>
          <w:spacing w:val="14"/>
          <w:w w:val="105"/>
        </w:rPr>
        <w:t> </w:t>
      </w:r>
      <w:r>
        <w:rPr>
          <w:w w:val="105"/>
        </w:rPr>
        <w:t>euros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samedi</w:t>
      </w:r>
      <w:r>
        <w:rPr>
          <w:spacing w:val="13"/>
          <w:w w:val="105"/>
        </w:rPr>
        <w:t> </w:t>
      </w:r>
      <w:r>
        <w:rPr>
          <w:w w:val="105"/>
        </w:rPr>
        <w:t>après-midi,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dimanche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jours</w:t>
      </w:r>
      <w:r>
        <w:rPr>
          <w:spacing w:val="13"/>
          <w:w w:val="105"/>
        </w:rPr>
        <w:t> </w:t>
      </w:r>
      <w:r>
        <w:rPr>
          <w:w w:val="105"/>
        </w:rPr>
        <w:t>fériés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8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7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9"/>
          <w:position w:val="8"/>
          <w:sz w:val="10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étudiants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soins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infirmiers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ayant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validé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leur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première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année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formation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étudiants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de </w:t>
      </w:r>
      <w:r>
        <w:rPr>
          <w:w w:val="105"/>
        </w:rPr>
        <w:t>premier</w:t>
      </w:r>
      <w:r>
        <w:rPr>
          <w:spacing w:val="-12"/>
          <w:w w:val="105"/>
        </w:rPr>
        <w:t> </w:t>
      </w:r>
      <w:r>
        <w:rPr>
          <w:w w:val="105"/>
        </w:rPr>
        <w:t>cycle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formation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médecine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partir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deuxième</w:t>
      </w:r>
      <w:r>
        <w:rPr>
          <w:spacing w:val="-12"/>
          <w:w w:val="105"/>
        </w:rPr>
        <w:t> </w:t>
      </w:r>
      <w:r>
        <w:rPr>
          <w:w w:val="105"/>
        </w:rPr>
        <w:t>année</w:t>
      </w:r>
      <w:r>
        <w:rPr>
          <w:spacing w:val="-12"/>
          <w:w w:val="105"/>
        </w:rPr>
        <w:t> </w:t>
      </w:r>
      <w:r>
        <w:rPr>
          <w:w w:val="105"/>
        </w:rPr>
        <w:t>participant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campagne</w:t>
      </w:r>
      <w:r>
        <w:rPr>
          <w:spacing w:val="-13"/>
          <w:w w:val="105"/>
        </w:rPr>
        <w:t> </w:t>
      </w:r>
      <w:r>
        <w:rPr>
          <w:w w:val="105"/>
        </w:rPr>
        <w:t>vaccinale,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53"/>
          <w:w w:val="105"/>
        </w:rPr>
        <w:t> </w:t>
      </w:r>
      <w:r>
        <w:rPr>
          <w:w w:val="105"/>
        </w:rPr>
        <w:t>chaque heure d’activité : 12 euros entre 8 heures et 20 heures, 18 euros entre 20 heures et 23 heures et entre 6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8</w:t>
      </w:r>
      <w:r>
        <w:rPr>
          <w:spacing w:val="11"/>
          <w:w w:val="105"/>
        </w:rPr>
        <w:t> </w:t>
      </w:r>
      <w:r>
        <w:rPr>
          <w:w w:val="105"/>
        </w:rPr>
        <w:t>heures,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24</w:t>
      </w:r>
      <w:r>
        <w:rPr>
          <w:spacing w:val="13"/>
          <w:w w:val="105"/>
        </w:rPr>
        <w:t> </w:t>
      </w:r>
      <w:r>
        <w:rPr>
          <w:w w:val="105"/>
        </w:rPr>
        <w:t>euros</w:t>
      </w:r>
      <w:r>
        <w:rPr>
          <w:spacing w:val="10"/>
          <w:w w:val="105"/>
        </w:rPr>
        <w:t> </w:t>
      </w:r>
      <w:r>
        <w:rPr>
          <w:w w:val="105"/>
        </w:rPr>
        <w:t>entre</w:t>
      </w:r>
      <w:r>
        <w:rPr>
          <w:spacing w:val="13"/>
          <w:w w:val="105"/>
        </w:rPr>
        <w:t> </w:t>
      </w:r>
      <w:r>
        <w:rPr>
          <w:w w:val="105"/>
        </w:rPr>
        <w:t>23</w:t>
      </w:r>
      <w:r>
        <w:rPr>
          <w:spacing w:val="10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6</w:t>
      </w:r>
      <w:r>
        <w:rPr>
          <w:spacing w:val="10"/>
          <w:w w:val="105"/>
        </w:rPr>
        <w:t> </w:t>
      </w:r>
      <w:r>
        <w:rPr>
          <w:w w:val="105"/>
        </w:rPr>
        <w:t>heures,</w:t>
      </w:r>
      <w:r>
        <w:rPr>
          <w:spacing w:val="12"/>
          <w:w w:val="105"/>
        </w:rPr>
        <w:t> </w:t>
      </w:r>
      <w:r>
        <w:rPr>
          <w:w w:val="105"/>
        </w:rPr>
        <w:t>ainsi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dimanche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0"/>
          <w:w w:val="105"/>
        </w:rPr>
        <w:t> </w:t>
      </w:r>
      <w:r>
        <w:rPr>
          <w:w w:val="105"/>
        </w:rPr>
        <w:t>fériés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7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les</w:t>
      </w:r>
      <w:r>
        <w:rPr>
          <w:spacing w:val="25"/>
        </w:rPr>
        <w:t> </w:t>
      </w:r>
      <w:r>
        <w:rPr>
          <w:w w:val="102"/>
        </w:rPr>
        <w:t>étudiants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deuxième</w:t>
      </w:r>
      <w:r>
        <w:rPr>
          <w:spacing w:val="26"/>
        </w:rPr>
        <w:t> </w:t>
      </w:r>
      <w:r>
        <w:rPr>
          <w:w w:val="102"/>
        </w:rPr>
        <w:t>cycle</w:t>
      </w:r>
      <w:r>
        <w:rPr>
          <w:spacing w:val="25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études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médecine,</w:t>
      </w:r>
      <w:r>
        <w:rPr>
          <w:spacing w:val="26"/>
        </w:rPr>
        <w:t> </w:t>
      </w:r>
      <w:r>
        <w:rPr>
          <w:w w:val="102"/>
        </w:rPr>
        <w:t>odontologie,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pharmacie,</w:t>
      </w:r>
      <w:r>
        <w:rPr>
          <w:spacing w:val="25"/>
        </w:rPr>
        <w:t> </w:t>
      </w:r>
      <w:r>
        <w:rPr>
          <w:w w:val="102"/>
        </w:rPr>
        <w:t>maïeutique,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pour </w:t>
      </w:r>
      <w:r>
        <w:rPr>
          <w:w w:val="105"/>
        </w:rPr>
        <w:t>chaque heure d’activité : 24 euros entre 8 heures et 20 heures, 36 euros entre 20 heures et 23 heures et entre 6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8</w:t>
      </w:r>
      <w:r>
        <w:rPr>
          <w:spacing w:val="10"/>
          <w:w w:val="105"/>
        </w:rPr>
        <w:t> </w:t>
      </w:r>
      <w:r>
        <w:rPr>
          <w:w w:val="105"/>
        </w:rPr>
        <w:t>heures,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48</w:t>
      </w:r>
      <w:r>
        <w:rPr>
          <w:spacing w:val="13"/>
          <w:w w:val="105"/>
        </w:rPr>
        <w:t> </w:t>
      </w:r>
      <w:r>
        <w:rPr>
          <w:w w:val="105"/>
        </w:rPr>
        <w:t>euros</w:t>
      </w:r>
      <w:r>
        <w:rPr>
          <w:spacing w:val="10"/>
          <w:w w:val="105"/>
        </w:rPr>
        <w:t> </w:t>
      </w:r>
      <w:r>
        <w:rPr>
          <w:w w:val="105"/>
        </w:rPr>
        <w:t>entre</w:t>
      </w:r>
      <w:r>
        <w:rPr>
          <w:spacing w:val="13"/>
          <w:w w:val="105"/>
        </w:rPr>
        <w:t> </w:t>
      </w:r>
      <w:r>
        <w:rPr>
          <w:w w:val="105"/>
        </w:rPr>
        <w:t>23</w:t>
      </w:r>
      <w:r>
        <w:rPr>
          <w:spacing w:val="10"/>
          <w:w w:val="105"/>
        </w:rPr>
        <w:t> </w:t>
      </w:r>
      <w:r>
        <w:rPr>
          <w:w w:val="105"/>
        </w:rPr>
        <w:t>heures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6</w:t>
      </w:r>
      <w:r>
        <w:rPr>
          <w:spacing w:val="1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ainsi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dimanche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fériés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6"/>
        <w:ind w:right="111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Pour</w:t>
      </w:r>
      <w:r>
        <w:rPr>
          <w:spacing w:val="24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étudiants</w:t>
      </w:r>
      <w:r>
        <w:rPr>
          <w:spacing w:val="24"/>
        </w:rPr>
        <w:t> </w:t>
      </w:r>
      <w:r>
        <w:rPr>
          <w:w w:val="102"/>
        </w:rPr>
        <w:t>en</w:t>
      </w:r>
      <w:r>
        <w:rPr>
          <w:spacing w:val="25"/>
        </w:rPr>
        <w:t> </w:t>
      </w:r>
      <w:r>
        <w:rPr>
          <w:w w:val="102"/>
        </w:rPr>
        <w:t>troisième</w:t>
      </w:r>
      <w:r>
        <w:rPr>
          <w:spacing w:val="24"/>
        </w:rPr>
        <w:t> </w:t>
      </w:r>
      <w:r>
        <w:rPr>
          <w:w w:val="102"/>
        </w:rPr>
        <w:t>cycle</w:t>
      </w:r>
      <w:r>
        <w:rPr>
          <w:spacing w:val="24"/>
        </w:rPr>
        <w:t> </w:t>
      </w:r>
      <w:r>
        <w:rPr>
          <w:w w:val="102"/>
        </w:rPr>
        <w:t>des</w:t>
      </w:r>
      <w:r>
        <w:rPr>
          <w:spacing w:val="24"/>
        </w:rPr>
        <w:t> </w:t>
      </w:r>
      <w:r>
        <w:rPr>
          <w:w w:val="102"/>
        </w:rPr>
        <w:t>études</w:t>
      </w:r>
      <w:r>
        <w:rPr>
          <w:spacing w:val="24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médecine,</w:t>
      </w:r>
      <w:r>
        <w:rPr>
          <w:spacing w:val="23"/>
        </w:rPr>
        <w:t> </w:t>
      </w:r>
      <w:r>
        <w:rPr>
          <w:w w:val="102"/>
        </w:rPr>
        <w:t>odontologie,</w:t>
      </w:r>
      <w:r>
        <w:rPr>
          <w:spacing w:val="25"/>
        </w:rPr>
        <w:t> </w:t>
      </w:r>
      <w:r>
        <w:rPr>
          <w:w w:val="102"/>
        </w:rPr>
        <w:t>et</w:t>
      </w:r>
      <w:r>
        <w:rPr>
          <w:spacing w:val="24"/>
        </w:rPr>
        <w:t> </w:t>
      </w:r>
      <w:r>
        <w:rPr>
          <w:w w:val="102"/>
        </w:rPr>
        <w:t>pharmacie</w:t>
      </w:r>
      <w:r>
        <w:rPr>
          <w:spacing w:val="24"/>
        </w:rPr>
        <w:t> </w:t>
      </w:r>
      <w:r>
        <w:rPr>
          <w:w w:val="102"/>
        </w:rPr>
        <w:t>et</w:t>
      </w:r>
      <w:r>
        <w:rPr>
          <w:spacing w:val="24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médecins </w:t>
      </w:r>
      <w:r>
        <w:rPr>
          <w:w w:val="105"/>
        </w:rPr>
        <w:t>retraités, salariés ou agents publics, pour chaque heure d’activité : 50 euros entre 8 heures et 20 heures, 75 euros</w:t>
      </w:r>
      <w:r>
        <w:rPr>
          <w:spacing w:val="-53"/>
          <w:w w:val="105"/>
        </w:rPr>
        <w:t> </w:t>
      </w:r>
      <w:r>
        <w:rPr>
          <w:w w:val="105"/>
        </w:rPr>
        <w:t>entre 20 heures et 23 heures et entre 6 heures et 8 heures, et 100 euros entre 23 heures et 6 heures ainsi que le</w:t>
      </w:r>
      <w:r>
        <w:rPr>
          <w:spacing w:val="1"/>
          <w:w w:val="105"/>
        </w:rPr>
        <w:t> </w:t>
      </w:r>
      <w:r>
        <w:rPr>
          <w:w w:val="105"/>
        </w:rPr>
        <w:t>dimanche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jours</w:t>
      </w:r>
      <w:r>
        <w:rPr>
          <w:spacing w:val="15"/>
          <w:w w:val="105"/>
        </w:rPr>
        <w:t> </w:t>
      </w:r>
      <w:r>
        <w:rPr>
          <w:w w:val="105"/>
        </w:rPr>
        <w:t>fériés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6"/>
        <w:ind w:right="110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0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3"/>
        </w:rPr>
        <w:t> </w:t>
      </w:r>
      <w:r>
        <w:rPr>
          <w:w w:val="101"/>
        </w:rPr>
        <w:t>infirmiers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retraités,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salariés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agents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publics,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chaque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heure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d’activité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24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euros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entre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8 </w:t>
      </w:r>
      <w:r>
        <w:rPr>
          <w:w w:val="105"/>
        </w:rPr>
        <w:t>heures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heures,</w:t>
      </w:r>
      <w:r>
        <w:rPr>
          <w:spacing w:val="-8"/>
          <w:w w:val="105"/>
        </w:rPr>
        <w:t> </w:t>
      </w:r>
      <w:r>
        <w:rPr>
          <w:w w:val="105"/>
        </w:rPr>
        <w:t>36</w:t>
      </w:r>
      <w:r>
        <w:rPr>
          <w:spacing w:val="-6"/>
          <w:w w:val="105"/>
        </w:rPr>
        <w:t> </w:t>
      </w:r>
      <w:r>
        <w:rPr>
          <w:w w:val="105"/>
        </w:rPr>
        <w:t>euros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6"/>
          <w:w w:val="105"/>
        </w:rPr>
        <w:t> </w:t>
      </w:r>
      <w:r>
        <w:rPr>
          <w:w w:val="105"/>
        </w:rPr>
        <w:t>heures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23</w:t>
      </w:r>
      <w:r>
        <w:rPr>
          <w:spacing w:val="-7"/>
          <w:w w:val="105"/>
        </w:rPr>
        <w:t> </w:t>
      </w:r>
      <w:r>
        <w:rPr>
          <w:w w:val="105"/>
        </w:rPr>
        <w:t>heures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heures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8</w:t>
      </w:r>
      <w:r>
        <w:rPr>
          <w:spacing w:val="-7"/>
          <w:w w:val="105"/>
        </w:rPr>
        <w:t> </w:t>
      </w:r>
      <w:r>
        <w:rPr>
          <w:w w:val="105"/>
        </w:rPr>
        <w:t>heures,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48</w:t>
      </w:r>
      <w:r>
        <w:rPr>
          <w:spacing w:val="-7"/>
          <w:w w:val="105"/>
        </w:rPr>
        <w:t> </w:t>
      </w:r>
      <w:r>
        <w:rPr>
          <w:w w:val="105"/>
        </w:rPr>
        <w:t>euros</w:t>
      </w:r>
      <w:r>
        <w:rPr>
          <w:spacing w:val="-7"/>
          <w:w w:val="105"/>
        </w:rPr>
        <w:t> </w:t>
      </w:r>
      <w:r>
        <w:rPr>
          <w:w w:val="105"/>
        </w:rPr>
        <w:t>entre</w:t>
      </w:r>
      <w:r>
        <w:rPr>
          <w:spacing w:val="-6"/>
          <w:w w:val="105"/>
        </w:rPr>
        <w:t> </w:t>
      </w:r>
      <w:r>
        <w:rPr>
          <w:w w:val="105"/>
        </w:rPr>
        <w:t>23</w:t>
      </w:r>
      <w:r>
        <w:rPr>
          <w:spacing w:val="-7"/>
          <w:w w:val="105"/>
        </w:rPr>
        <w:t> </w:t>
      </w:r>
      <w:r>
        <w:rPr>
          <w:w w:val="105"/>
        </w:rPr>
        <w:t>heures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6</w:t>
      </w:r>
      <w:r>
        <w:rPr>
          <w:spacing w:val="14"/>
          <w:w w:val="105"/>
        </w:rPr>
        <w:t> </w:t>
      </w:r>
      <w:r>
        <w:rPr>
          <w:w w:val="105"/>
        </w:rPr>
        <w:t>heures</w:t>
      </w:r>
      <w:r>
        <w:rPr>
          <w:spacing w:val="15"/>
          <w:w w:val="105"/>
        </w:rPr>
        <w:t> </w:t>
      </w:r>
      <w:r>
        <w:rPr>
          <w:w w:val="105"/>
        </w:rPr>
        <w:t>ainsi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dimanche</w:t>
      </w:r>
      <w:r>
        <w:rPr>
          <w:spacing w:val="17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jours</w:t>
      </w:r>
      <w:r>
        <w:rPr>
          <w:spacing w:val="16"/>
          <w:w w:val="105"/>
        </w:rPr>
        <w:t> </w:t>
      </w:r>
      <w:r>
        <w:rPr>
          <w:w w:val="105"/>
        </w:rPr>
        <w:t>fériés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7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0"/>
          <w:position w:val="8"/>
          <w:sz w:val="10"/>
        </w:rPr>
        <w:t> </w:t>
      </w:r>
      <w:r>
        <w:rPr>
          <w:w w:val="102"/>
        </w:rPr>
        <w:t>Pour</w:t>
      </w:r>
      <w:r>
        <w:rPr>
          <w:spacing w:val="7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sages-femmes,</w:t>
      </w:r>
      <w:r>
        <w:rPr>
          <w:spacing w:val="8"/>
        </w:rPr>
        <w:t> </w:t>
      </w:r>
      <w:r>
        <w:rPr>
          <w:w w:val="102"/>
        </w:rPr>
        <w:t>pharmaciens,</w:t>
      </w:r>
      <w:r>
        <w:rPr>
          <w:spacing w:val="7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chirurgiens-dentistes</w:t>
      </w:r>
      <w:r>
        <w:rPr>
          <w:spacing w:val="7"/>
        </w:rPr>
        <w:t> </w:t>
      </w:r>
      <w:r>
        <w:rPr>
          <w:w w:val="102"/>
        </w:rPr>
        <w:t>retraités,</w:t>
      </w:r>
      <w:r>
        <w:rPr>
          <w:spacing w:val="8"/>
        </w:rPr>
        <w:t> </w:t>
      </w:r>
      <w:r>
        <w:rPr>
          <w:w w:val="102"/>
        </w:rPr>
        <w:t>salariés</w:t>
      </w:r>
      <w:r>
        <w:rPr>
          <w:spacing w:val="8"/>
        </w:rPr>
        <w:t> </w:t>
      </w:r>
      <w:r>
        <w:rPr>
          <w:w w:val="102"/>
        </w:rPr>
        <w:t>ou</w:t>
      </w:r>
      <w:r>
        <w:rPr>
          <w:spacing w:val="8"/>
        </w:rPr>
        <w:t> </w:t>
      </w:r>
      <w:r>
        <w:rPr>
          <w:w w:val="102"/>
        </w:rPr>
        <w:t>agents</w:t>
      </w:r>
      <w:r>
        <w:rPr>
          <w:spacing w:val="8"/>
        </w:rPr>
        <w:t> </w:t>
      </w:r>
      <w:r>
        <w:rPr>
          <w:w w:val="102"/>
        </w:rPr>
        <w:t>publics,</w:t>
      </w:r>
      <w:r>
        <w:rPr>
          <w:spacing w:val="8"/>
        </w:rPr>
        <w:t> </w:t>
      </w:r>
      <w:r>
        <w:rPr>
          <w:w w:val="102"/>
        </w:rPr>
        <w:t>pour </w:t>
      </w:r>
      <w:r>
        <w:rPr>
          <w:w w:val="105"/>
        </w:rPr>
        <w:t>chaque heure d’activité : 32 euros entre 8 heures et 20 heures, 48 euros entre 20 heures et 23 heures et entre 6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8</w:t>
      </w:r>
      <w:r>
        <w:rPr>
          <w:spacing w:val="10"/>
          <w:w w:val="105"/>
        </w:rPr>
        <w:t> </w:t>
      </w:r>
      <w:r>
        <w:rPr>
          <w:w w:val="105"/>
        </w:rPr>
        <w:t>heures,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64</w:t>
      </w:r>
      <w:r>
        <w:rPr>
          <w:spacing w:val="13"/>
          <w:w w:val="105"/>
        </w:rPr>
        <w:t> </w:t>
      </w:r>
      <w:r>
        <w:rPr>
          <w:w w:val="105"/>
        </w:rPr>
        <w:t>euros</w:t>
      </w:r>
      <w:r>
        <w:rPr>
          <w:spacing w:val="10"/>
          <w:w w:val="105"/>
        </w:rPr>
        <w:t> </w:t>
      </w:r>
      <w:r>
        <w:rPr>
          <w:w w:val="105"/>
        </w:rPr>
        <w:t>entre</w:t>
      </w:r>
      <w:r>
        <w:rPr>
          <w:spacing w:val="13"/>
          <w:w w:val="105"/>
        </w:rPr>
        <w:t> </w:t>
      </w:r>
      <w:r>
        <w:rPr>
          <w:w w:val="105"/>
        </w:rPr>
        <w:t>23</w:t>
      </w:r>
      <w:r>
        <w:rPr>
          <w:spacing w:val="10"/>
          <w:w w:val="105"/>
        </w:rPr>
        <w:t> </w:t>
      </w:r>
      <w:r>
        <w:rPr>
          <w:w w:val="105"/>
        </w:rPr>
        <w:t>heures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6</w:t>
      </w:r>
      <w:r>
        <w:rPr>
          <w:spacing w:val="1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ainsi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dimanche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fériés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5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6"/>
          <w:position w:val="7"/>
          <w:sz w:val="10"/>
        </w:rPr>
        <w:t> </w:t>
      </w:r>
      <w:r>
        <w:rPr>
          <w:w w:val="102"/>
        </w:rPr>
        <w:t>Pour</w:t>
      </w:r>
      <w:r>
        <w:rPr>
          <w:spacing w:val="17"/>
        </w:rPr>
        <w:t> </w:t>
      </w:r>
      <w:r>
        <w:rPr>
          <w:w w:val="102"/>
        </w:rPr>
        <w:t>les</w:t>
      </w:r>
      <w:r>
        <w:rPr>
          <w:spacing w:val="17"/>
        </w:rPr>
        <w:t> </w:t>
      </w:r>
      <w:r>
        <w:rPr>
          <w:w w:val="102"/>
        </w:rPr>
        <w:t>autres</w:t>
      </w:r>
      <w:r>
        <w:rPr>
          <w:spacing w:val="18"/>
        </w:rPr>
        <w:t> </w:t>
      </w:r>
      <w:r>
        <w:rPr>
          <w:w w:val="102"/>
        </w:rPr>
        <w:t>professionnels</w:t>
      </w:r>
      <w:r>
        <w:rPr>
          <w:spacing w:val="17"/>
        </w:rPr>
        <w:t> </w:t>
      </w:r>
      <w:r>
        <w:rPr>
          <w:w w:val="102"/>
        </w:rPr>
        <w:t>autorisés</w:t>
      </w:r>
      <w:r>
        <w:rPr>
          <w:spacing w:val="18"/>
        </w:rPr>
        <w:t> </w:t>
      </w:r>
      <w:r>
        <w:rPr>
          <w:w w:val="102"/>
        </w:rPr>
        <w:t>à</w:t>
      </w:r>
      <w:r>
        <w:rPr>
          <w:spacing w:val="17"/>
        </w:rPr>
        <w:t> </w:t>
      </w:r>
      <w:r>
        <w:rPr>
          <w:w w:val="102"/>
        </w:rPr>
        <w:t>vacciner</w:t>
      </w:r>
      <w:r>
        <w:rPr>
          <w:spacing w:val="18"/>
        </w:rPr>
        <w:t> </w:t>
      </w:r>
      <w:r>
        <w:rPr>
          <w:w w:val="102"/>
        </w:rPr>
        <w:t>contre</w:t>
      </w:r>
      <w:r>
        <w:rPr>
          <w:spacing w:val="18"/>
        </w:rPr>
        <w:t> </w:t>
      </w:r>
      <w:r>
        <w:rPr>
          <w:w w:val="102"/>
        </w:rPr>
        <w:t>le</w:t>
      </w:r>
      <w:r>
        <w:rPr>
          <w:spacing w:val="17"/>
        </w:rPr>
        <w:t> </w:t>
      </w:r>
      <w:r>
        <w:rPr>
          <w:w w:val="102"/>
        </w:rPr>
        <w:t>SARS-CoV-2,</w:t>
      </w:r>
      <w:r>
        <w:rPr>
          <w:spacing w:val="17"/>
        </w:rPr>
        <w:t> </w:t>
      </w:r>
      <w:r>
        <w:rPr>
          <w:w w:val="102"/>
        </w:rPr>
        <w:t>retraités</w:t>
      </w:r>
      <w:r>
        <w:rPr>
          <w:spacing w:val="17"/>
        </w:rPr>
        <w:t> </w:t>
      </w:r>
      <w:r>
        <w:rPr>
          <w:w w:val="102"/>
        </w:rPr>
        <w:t>ou</w:t>
      </w:r>
      <w:r>
        <w:rPr>
          <w:spacing w:val="17"/>
        </w:rPr>
        <w:t> </w:t>
      </w:r>
      <w:r>
        <w:rPr>
          <w:w w:val="102"/>
        </w:rPr>
        <w:t>en</w:t>
      </w:r>
      <w:r>
        <w:rPr>
          <w:spacing w:val="17"/>
        </w:rPr>
        <w:t> </w:t>
      </w:r>
      <w:r>
        <w:rPr>
          <w:w w:val="102"/>
        </w:rPr>
        <w:t>exercice,</w:t>
      </w:r>
      <w:r>
        <w:rPr>
          <w:spacing w:val="18"/>
        </w:rPr>
        <w:t> </w:t>
      </w:r>
      <w:r>
        <w:rPr>
          <w:w w:val="102"/>
        </w:rPr>
        <w:t>pour </w:t>
      </w:r>
      <w:r>
        <w:rPr>
          <w:w w:val="105"/>
        </w:rPr>
        <w:t>chaque heure d’activité : 20 euros entre 8 heures et 20 heures, 32 euros entre 20 heures et 23 heures et entre 6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8</w:t>
      </w:r>
      <w:r>
        <w:rPr>
          <w:spacing w:val="10"/>
          <w:w w:val="105"/>
        </w:rPr>
        <w:t> </w:t>
      </w:r>
      <w:r>
        <w:rPr>
          <w:w w:val="105"/>
        </w:rPr>
        <w:t>heures,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40</w:t>
      </w:r>
      <w:r>
        <w:rPr>
          <w:spacing w:val="12"/>
          <w:w w:val="105"/>
        </w:rPr>
        <w:t> </w:t>
      </w:r>
      <w:r>
        <w:rPr>
          <w:w w:val="105"/>
        </w:rPr>
        <w:t>euros</w:t>
      </w:r>
      <w:r>
        <w:rPr>
          <w:spacing w:val="10"/>
          <w:w w:val="105"/>
        </w:rPr>
        <w:t> </w:t>
      </w:r>
      <w:r>
        <w:rPr>
          <w:w w:val="105"/>
        </w:rPr>
        <w:t>entre</w:t>
      </w:r>
      <w:r>
        <w:rPr>
          <w:spacing w:val="12"/>
          <w:w w:val="105"/>
        </w:rPr>
        <w:t> </w:t>
      </w:r>
      <w:r>
        <w:rPr>
          <w:w w:val="105"/>
        </w:rPr>
        <w:t>23</w:t>
      </w:r>
      <w:r>
        <w:rPr>
          <w:spacing w:val="11"/>
          <w:w w:val="105"/>
        </w:rPr>
        <w:t> </w:t>
      </w:r>
      <w:r>
        <w:rPr>
          <w:w w:val="105"/>
        </w:rPr>
        <w:t>heures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6</w:t>
      </w:r>
      <w:r>
        <w:rPr>
          <w:spacing w:val="10"/>
          <w:w w:val="105"/>
        </w:rPr>
        <w:t> </w:t>
      </w:r>
      <w:r>
        <w:rPr>
          <w:w w:val="105"/>
        </w:rPr>
        <w:t>heures</w:t>
      </w:r>
      <w:r>
        <w:rPr>
          <w:spacing w:val="12"/>
          <w:w w:val="105"/>
        </w:rPr>
        <w:t> </w:t>
      </w:r>
      <w:r>
        <w:rPr>
          <w:w w:val="105"/>
        </w:rPr>
        <w:t>ainsi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dimanche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0"/>
          <w:w w:val="105"/>
        </w:rPr>
        <w:t> </w:t>
      </w:r>
      <w:r>
        <w:rPr>
          <w:w w:val="105"/>
        </w:rPr>
        <w:t>fériés</w:t>
      </w:r>
      <w:r>
        <w:rPr>
          <w:spacing w:val="-6"/>
          <w:w w:val="105"/>
        </w:rPr>
        <w:t> </w:t>
      </w:r>
      <w:r>
        <w:rPr>
          <w:w w:val="105"/>
        </w:rPr>
        <w:t>;</w:t>
      </w:r>
      <w:r>
        <w:rPr>
          <w:spacing w:val="-5"/>
          <w:w w:val="105"/>
        </w:rPr>
        <w:t> </w:t>
      </w:r>
      <w:r>
        <w:rPr>
          <w:w w:val="105"/>
        </w:rPr>
        <w:t>»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114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III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85"/>
        <w:ind w:right="109"/>
      </w:pPr>
      <w:r>
        <w:rPr>
          <w:w w:val="105"/>
        </w:rPr>
        <w:t>« Les centres de santé mentionnés à l’article L. 6323-1 du code de la santé publique, les maisons de santé</w:t>
      </w:r>
      <w:r>
        <w:rPr>
          <w:spacing w:val="1"/>
          <w:w w:val="105"/>
        </w:rPr>
        <w:t> </w:t>
      </w:r>
      <w:r>
        <w:rPr>
          <w:w w:val="105"/>
        </w:rPr>
        <w:t>mentionnées à l’article L. 6323-3 du même code et les communautés professionnelles territoriales de santé</w:t>
      </w:r>
      <w:r>
        <w:rPr>
          <w:spacing w:val="1"/>
          <w:w w:val="105"/>
        </w:rPr>
        <w:t> </w:t>
      </w:r>
      <w:r>
        <w:rPr>
          <w:w w:val="105"/>
        </w:rPr>
        <w:t>mentionnées à l’article L. 1434-12 du même code, signataires de l’accord conventionnel interprofessionnel, qui</w:t>
      </w:r>
      <w:r>
        <w:rPr>
          <w:spacing w:val="1"/>
          <w:w w:val="105"/>
        </w:rPr>
        <w:t> </w:t>
      </w:r>
      <w:r>
        <w:rPr>
          <w:w w:val="105"/>
        </w:rPr>
        <w:t>assurent le fonctionnement d’un centre de vaccination contre le SARS-CoV-2 et qui ont recours pour cette</w:t>
      </w:r>
      <w:r>
        <w:rPr>
          <w:spacing w:val="1"/>
          <w:w w:val="105"/>
        </w:rPr>
        <w:t> </w:t>
      </w:r>
      <w:r>
        <w:rPr>
          <w:w w:val="105"/>
        </w:rPr>
        <w:t>campagne à la participation de professionnels mentionnés au présent III peuvent bénéficier d’une compensation</w:t>
      </w:r>
      <w:r>
        <w:rPr>
          <w:spacing w:val="1"/>
          <w:w w:val="105"/>
        </w:rPr>
        <w:t> </w:t>
      </w:r>
      <w:r>
        <w:rPr>
          <w:w w:val="105"/>
        </w:rPr>
        <w:t>forfaitaire versée par l’assurance maladie à hauteur des montants mentionnés par le présent article lorsqu’ils</w:t>
      </w:r>
      <w:r>
        <w:rPr>
          <w:spacing w:val="1"/>
          <w:w w:val="105"/>
        </w:rPr>
        <w:t> </w:t>
      </w:r>
      <w:r>
        <w:rPr>
          <w:w w:val="105"/>
        </w:rPr>
        <w:t>assurent</w:t>
      </w:r>
      <w:r>
        <w:rPr>
          <w:spacing w:val="14"/>
          <w:w w:val="105"/>
        </w:rPr>
        <w:t> </w:t>
      </w:r>
      <w:r>
        <w:rPr>
          <w:w w:val="105"/>
        </w:rPr>
        <w:t>eux-mêmes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rémunération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ces</w:t>
      </w:r>
      <w:r>
        <w:rPr>
          <w:spacing w:val="15"/>
          <w:w w:val="105"/>
        </w:rPr>
        <w:t> </w:t>
      </w:r>
      <w:r>
        <w:rPr>
          <w:w w:val="105"/>
        </w:rPr>
        <w:t>professionnels.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15" w:after="0"/>
        <w:ind w:left="579" w:right="0" w:hanging="253"/>
        <w:jc w:val="both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III</w:t>
      </w:r>
      <w:r>
        <w:rPr>
          <w:spacing w:val="20"/>
          <w:sz w:val="21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complété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85"/>
        <w:ind w:right="10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1"/>
        </w:rPr>
        <w:t>infirmiers</w:t>
      </w:r>
      <w:r>
        <w:rPr>
          <w:spacing w:val="12"/>
        </w:rPr>
        <w:t> </w:t>
      </w:r>
      <w:r>
        <w:rPr>
          <w:w w:val="102"/>
        </w:rPr>
        <w:t>diplômés</w:t>
      </w:r>
      <w:r>
        <w:rPr>
          <w:spacing w:val="11"/>
        </w:rPr>
        <w:t> </w:t>
      </w:r>
      <w:r>
        <w:rPr>
          <w:w w:val="102"/>
        </w:rPr>
        <w:t>d’État</w:t>
      </w:r>
      <w:r>
        <w:rPr>
          <w:spacing w:val="12"/>
        </w:rPr>
        <w:t> </w:t>
      </w:r>
      <w:r>
        <w:rPr>
          <w:w w:val="102"/>
        </w:rPr>
        <w:t>libéraux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1"/>
        </w:rPr>
        <w:t> </w:t>
      </w:r>
      <w:r>
        <w:rPr>
          <w:w w:val="102"/>
        </w:rPr>
        <w:t>7,80</w:t>
      </w:r>
      <w:r>
        <w:rPr>
          <w:spacing w:val="11"/>
        </w:rPr>
        <w:t> </w:t>
      </w:r>
      <w:r>
        <w:rPr>
          <w:w w:val="102"/>
        </w:rPr>
        <w:t>euros</w:t>
      </w:r>
      <w:r>
        <w:rPr>
          <w:spacing w:val="12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prescription</w:t>
      </w:r>
      <w:r>
        <w:rPr>
          <w:spacing w:val="11"/>
        </w:rPr>
        <w:t> </w:t>
      </w:r>
      <w:r>
        <w:rPr>
          <w:w w:val="102"/>
        </w:rPr>
        <w:t>et</w:t>
      </w:r>
      <w:r>
        <w:rPr>
          <w:spacing w:val="11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prestation</w:t>
      </w:r>
      <w:r>
        <w:rPr>
          <w:spacing w:val="11"/>
        </w:rPr>
        <w:t> </w:t>
      </w:r>
      <w:r>
        <w:rPr>
          <w:w w:val="102"/>
        </w:rPr>
        <w:t>d’injection</w:t>
      </w:r>
      <w:r>
        <w:rPr>
          <w:spacing w:val="11"/>
        </w:rPr>
        <w:t> </w:t>
      </w:r>
      <w:r>
        <w:rPr>
          <w:w w:val="102"/>
        </w:rPr>
        <w:t>du </w:t>
      </w:r>
      <w:r>
        <w:rPr>
          <w:w w:val="105"/>
        </w:rPr>
        <w:t>vaccin contre le SARS-CoV-2. Cette cotation est cumulable à taux plein avec la cotation d’un autre acte dans la</w:t>
      </w:r>
      <w:r>
        <w:rPr>
          <w:spacing w:val="1"/>
          <w:w w:val="105"/>
        </w:rPr>
        <w:t> </w:t>
      </w:r>
      <w:r>
        <w:rPr/>
        <w:t>limite de deux actes au plus pour un même patient. Dans le cadre d’une injection à domicile, la cotation est portée à</w:t>
      </w:r>
      <w:r>
        <w:rPr>
          <w:spacing w:val="1"/>
        </w:rPr>
        <w:t> </w:t>
      </w:r>
      <w:r>
        <w:rPr>
          <w:w w:val="105"/>
        </w:rPr>
        <w:t>9,15</w:t>
      </w:r>
      <w:r>
        <w:rPr>
          <w:spacing w:val="-6"/>
          <w:w w:val="105"/>
        </w:rPr>
        <w:t> </w:t>
      </w:r>
      <w:r>
        <w:rPr>
          <w:w w:val="105"/>
        </w:rPr>
        <w:t>euros</w:t>
      </w:r>
      <w:r>
        <w:rPr>
          <w:spacing w:val="-5"/>
          <w:w w:val="105"/>
        </w:rPr>
        <w:t> </w:t>
      </w:r>
      <w:r>
        <w:rPr>
          <w:w w:val="105"/>
        </w:rPr>
        <w:t>s’il</w:t>
      </w:r>
      <w:r>
        <w:rPr>
          <w:spacing w:val="-6"/>
          <w:w w:val="105"/>
        </w:rPr>
        <w:t> </w:t>
      </w:r>
      <w:r>
        <w:rPr>
          <w:w w:val="105"/>
        </w:rPr>
        <w:t>s’agit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seul</w:t>
      </w:r>
      <w:r>
        <w:rPr>
          <w:spacing w:val="-6"/>
          <w:w w:val="105"/>
        </w:rPr>
        <w:t> </w:t>
      </w:r>
      <w:r>
        <w:rPr>
          <w:w w:val="105"/>
        </w:rPr>
        <w:t>acte</w:t>
      </w:r>
      <w:r>
        <w:rPr>
          <w:spacing w:val="-6"/>
          <w:w w:val="105"/>
        </w:rPr>
        <w:t> </w:t>
      </w:r>
      <w:r>
        <w:rPr>
          <w:w w:val="105"/>
        </w:rPr>
        <w:t>réalisé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6"/>
          <w:w w:val="105"/>
        </w:rPr>
        <w:t> </w:t>
      </w:r>
      <w:r>
        <w:rPr>
          <w:w w:val="105"/>
        </w:rPr>
        <w:t>personne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nécessitant</w:t>
      </w:r>
      <w:r>
        <w:rPr>
          <w:spacing w:val="-5"/>
          <w:w w:val="105"/>
        </w:rPr>
        <w:t> </w:t>
      </w:r>
      <w:r>
        <w:rPr>
          <w:w w:val="105"/>
        </w:rPr>
        <w:t>pas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soins</w:t>
      </w:r>
      <w:r>
        <w:rPr>
          <w:spacing w:val="-5"/>
          <w:w w:val="105"/>
        </w:rPr>
        <w:t> </w:t>
      </w:r>
      <w:r>
        <w:rPr>
          <w:w w:val="105"/>
        </w:rPr>
        <w:t>infirmiers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ailleurs.</w:t>
      </w:r>
      <w:r>
        <w:rPr>
          <w:spacing w:val="-6"/>
          <w:w w:val="105"/>
        </w:rPr>
        <w:t> </w:t>
      </w:r>
      <w:r>
        <w:rPr>
          <w:w w:val="105"/>
        </w:rPr>
        <w:t>Ces</w:t>
      </w:r>
      <w:r>
        <w:rPr>
          <w:spacing w:val="-53"/>
          <w:w w:val="105"/>
        </w:rPr>
        <w:t> </w:t>
      </w:r>
      <w:r>
        <w:rPr>
          <w:w w:val="105"/>
        </w:rPr>
        <w:t>tarifs sont majorés de 30 centimes d’euros pour les régions et départements mentionnés dans le tableau 2 de</w:t>
      </w:r>
      <w:r>
        <w:rPr>
          <w:spacing w:val="1"/>
          <w:w w:val="105"/>
        </w:rPr>
        <w:t> </w:t>
      </w:r>
      <w:r>
        <w:rPr>
          <w:w w:val="105"/>
        </w:rPr>
        <w:t>l’annexe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3</w:t>
      </w:r>
      <w:r>
        <w:rPr>
          <w:spacing w:val="17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arrêté.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26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supprimé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9"/>
          <w:w w:val="105"/>
          <w:sz w:val="21"/>
        </w:rPr>
        <w:t> </w:t>
      </w:r>
      <w:r>
        <w:rPr>
          <w:i/>
          <w:w w:val="105"/>
          <w:sz w:val="21"/>
        </w:rPr>
        <w:t>bis</w:t>
      </w:r>
      <w:r>
        <w:rPr>
          <w:i/>
          <w:spacing w:val="10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9" w:after="0"/>
        <w:ind w:left="530" w:right="0" w:hanging="204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III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III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</w:p>
    <w:p>
      <w:pPr>
        <w:pStyle w:val="BodyText"/>
        <w:spacing w:line="213" w:lineRule="auto" w:before="40"/>
        <w:ind w:right="110"/>
      </w:pP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5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2"/>
        </w:rPr>
        <w:t> </w:t>
      </w:r>
      <w:r>
        <w:rPr>
          <w:w w:val="102"/>
        </w:rPr>
        <w:t>premier</w:t>
      </w:r>
      <w:r>
        <w:rPr>
          <w:spacing w:val="2"/>
        </w:rPr>
        <w:t> </w:t>
      </w:r>
      <w:r>
        <w:rPr>
          <w:w w:val="102"/>
        </w:rPr>
        <w:t>alinéa</w:t>
      </w:r>
      <w:r>
        <w:rPr>
          <w:spacing w:val="3"/>
        </w:rPr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2"/>
        </w:rPr>
        <w:t>V</w:t>
      </w:r>
      <w:r>
        <w:rPr>
          <w:spacing w:val="2"/>
        </w:rPr>
        <w:t> </w:t>
      </w:r>
      <w:r>
        <w:rPr>
          <w:w w:val="102"/>
        </w:rPr>
        <w:t>de</w:t>
      </w:r>
      <w:r>
        <w:rPr>
          <w:spacing w:val="2"/>
        </w:rPr>
        <w:t> </w:t>
      </w:r>
      <w:r>
        <w:rPr>
          <w:w w:val="102"/>
        </w:rPr>
        <w:t>l’article</w:t>
      </w:r>
      <w:r>
        <w:rPr>
          <w:spacing w:val="3"/>
        </w:rPr>
        <w:t> </w:t>
      </w:r>
      <w:r>
        <w:rPr>
          <w:w w:val="102"/>
        </w:rPr>
        <w:t>25,</w:t>
      </w:r>
      <w:r>
        <w:rPr>
          <w:spacing w:val="2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3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ou</w:t>
      </w:r>
      <w:r>
        <w:rPr>
          <w:spacing w:val="3"/>
        </w:rPr>
        <w:t> </w:t>
      </w:r>
      <w:r>
        <w:rPr>
          <w:w w:val="102"/>
        </w:rPr>
        <w:t>salivaire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3"/>
        </w:rPr>
        <w:t> </w:t>
      </w:r>
      <w:r>
        <w:rPr>
          <w:w w:val="102"/>
        </w:rPr>
        <w:t>sont</w:t>
      </w:r>
      <w:r>
        <w:rPr>
          <w:spacing w:val="2"/>
        </w:rPr>
        <w:t> </w:t>
      </w:r>
      <w:r>
        <w:rPr>
          <w:w w:val="102"/>
        </w:rPr>
        <w:t>remplacés</w:t>
      </w:r>
      <w:r>
        <w:rPr>
          <w:spacing w:val="2"/>
        </w:rPr>
        <w:t> </w:t>
      </w:r>
      <w:r>
        <w:rPr>
          <w:w w:val="102"/>
        </w:rPr>
        <w:t>par</w:t>
      </w:r>
      <w:r>
        <w:rPr>
          <w:spacing w:val="2"/>
        </w:rPr>
        <w:t> </w:t>
      </w:r>
      <w:r>
        <w:rPr>
          <w:w w:val="102"/>
        </w:rPr>
        <w:t>les</w:t>
      </w:r>
      <w:r>
        <w:rPr>
          <w:spacing w:val="2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,</w:t>
      </w:r>
      <w:r>
        <w:rPr>
          <w:spacing w:val="2"/>
        </w:rPr>
        <w:t> </w:t>
      </w:r>
      <w:r>
        <w:rPr>
          <w:w w:val="102"/>
        </w:rPr>
        <w:t>salivaire</w:t>
      </w:r>
      <w:r>
        <w:rPr>
          <w:spacing w:val="2"/>
        </w:rPr>
        <w:t> </w:t>
      </w:r>
      <w:r>
        <w:rPr>
          <w:w w:val="102"/>
        </w:rPr>
        <w:t>ou </w:t>
      </w:r>
      <w:r>
        <w:rPr>
          <w:w w:val="105"/>
        </w:rPr>
        <w:t>nasal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4"/>
        <w:ind w:left="327" w:firstLine="0"/>
      </w:pP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25-1,</w:t>
      </w:r>
      <w:r>
        <w:rPr>
          <w:spacing w:val="19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mot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nasopharyngés</w:t>
      </w:r>
      <w:r>
        <w:rPr/>
        <w:t> </w:t>
      </w:r>
      <w:r>
        <w:rPr>
          <w:w w:val="102"/>
        </w:rPr>
        <w:t>»,</w:t>
      </w:r>
      <w:r>
        <w:rPr>
          <w:spacing w:val="19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ajoutés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0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ou</w:t>
      </w:r>
      <w:r>
        <w:rPr>
          <w:spacing w:val="18"/>
        </w:rPr>
        <w:t> </w:t>
      </w:r>
      <w:r>
        <w:rPr>
          <w:w w:val="102"/>
        </w:rPr>
        <w:t>nasaux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41"/>
        <w:ind w:right="109"/>
      </w:pPr>
      <w:r>
        <w:rPr>
          <w:spacing w:val="-1"/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17"/>
        </w:rPr>
        <w:t> </w:t>
      </w:r>
      <w:r>
        <w:rPr>
          <w:w w:val="102"/>
        </w:rPr>
        <w:t>IV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26-1,</w:t>
      </w:r>
      <w:r>
        <w:rPr>
          <w:spacing w:val="18"/>
        </w:rPr>
        <w:t> </w:t>
      </w:r>
      <w:r>
        <w:rPr>
          <w:w w:val="102"/>
        </w:rPr>
        <w:t>après</w:t>
      </w:r>
      <w:r>
        <w:rPr>
          <w:spacing w:val="17"/>
        </w:rPr>
        <w:t> </w:t>
      </w:r>
      <w:r>
        <w:rPr>
          <w:w w:val="102"/>
        </w:rPr>
        <w:t>les</w:t>
      </w:r>
      <w:r>
        <w:rPr>
          <w:spacing w:val="17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8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l’Agence</w:t>
      </w:r>
      <w:r>
        <w:rPr>
          <w:spacing w:val="17"/>
        </w:rPr>
        <w:t> </w:t>
      </w:r>
      <w:r>
        <w:rPr>
          <w:w w:val="102"/>
        </w:rPr>
        <w:t>nationale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7"/>
        </w:rPr>
        <w:t> </w:t>
      </w:r>
      <w:r>
        <w:rPr>
          <w:w w:val="102"/>
        </w:rPr>
        <w:t>sécurité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7"/>
        </w:rPr>
        <w:t> </w:t>
      </w:r>
      <w:r>
        <w:rPr>
          <w:w w:val="102"/>
        </w:rPr>
        <w:t>médicament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7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produits</w:t>
      </w:r>
      <w:r>
        <w:rPr>
          <w:spacing w:val="17"/>
        </w:rPr>
        <w:t> </w:t>
      </w:r>
      <w:r>
        <w:rPr>
          <w:w w:val="102"/>
        </w:rPr>
        <w:t>de </w:t>
      </w:r>
      <w:r>
        <w:rPr>
          <w:w w:val="105"/>
        </w:rPr>
        <w:t>santé</w:t>
      </w:r>
      <w:r>
        <w:rPr>
          <w:spacing w:val="-4"/>
          <w:w w:val="105"/>
        </w:rPr>
        <w:t> </w:t>
      </w:r>
      <w:r>
        <w:rPr>
          <w:w w:val="105"/>
        </w:rPr>
        <w:t>»,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ajoutés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15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dispositions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26-2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12"/>
        <w:ind w:left="327" w:firstLine="0"/>
      </w:pPr>
      <w:r>
        <w:rPr>
          <w:spacing w:val="-1"/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26-1,</w:t>
      </w:r>
      <w:r>
        <w:rPr>
          <w:spacing w:val="19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inséré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26-2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107"/>
        <w:ind w:right="109"/>
      </w:pPr>
      <w:r>
        <w:rPr>
          <w:w w:val="105"/>
        </w:rPr>
        <w:t>« </w:t>
      </w:r>
      <w:r>
        <w:rPr>
          <w:i/>
          <w:w w:val="105"/>
        </w:rPr>
        <w:t>Art. 26-2. – </w:t>
      </w:r>
      <w:r>
        <w:rPr>
          <w:w w:val="105"/>
        </w:rPr>
        <w:t>I. – A titre exceptionnel et dans l’intérêt de la protection de la santé, sans préjudice des</w:t>
      </w:r>
      <w:r>
        <w:rPr>
          <w:spacing w:val="1"/>
          <w:w w:val="105"/>
        </w:rPr>
        <w:t> </w:t>
      </w:r>
      <w:r>
        <w:rPr>
          <w:w w:val="105"/>
        </w:rPr>
        <w:t>dispositions de l’article L. 6211-3 du code de la santé publique, des tests rapides d’orientation diagnostique</w:t>
      </w:r>
      <w:r>
        <w:rPr>
          <w:spacing w:val="1"/>
          <w:w w:val="105"/>
        </w:rPr>
        <w:t> </w:t>
      </w:r>
      <w:r>
        <w:rPr>
          <w:w w:val="105"/>
        </w:rPr>
        <w:t>antigéniques sur prélèvement nasal pour la détection du SARS-CoV-2 peuvent être réalisés en période de</w:t>
      </w:r>
      <w:r>
        <w:rPr>
          <w:spacing w:val="1"/>
          <w:w w:val="105"/>
        </w:rPr>
        <w:t> </w:t>
      </w:r>
      <w:r>
        <w:rPr>
          <w:w w:val="105"/>
        </w:rPr>
        <w:t>circulation active du virus, dans le cadre d’opérations de dépistage itératif à large échelle organisées au sein de</w:t>
      </w:r>
      <w:r>
        <w:rPr>
          <w:spacing w:val="1"/>
          <w:w w:val="105"/>
        </w:rPr>
        <w:t> </w:t>
      </w:r>
      <w:r>
        <w:rPr>
          <w:w w:val="105"/>
        </w:rPr>
        <w:t>populations ciblées âgées de plus de 15 ans. Ces opérations peuvent être organisées par un établissement</w:t>
      </w:r>
      <w:r>
        <w:rPr>
          <w:spacing w:val="1"/>
          <w:w w:val="105"/>
        </w:rPr>
        <w:t> </w:t>
      </w:r>
      <w:r>
        <w:rPr>
          <w:w w:val="105"/>
        </w:rPr>
        <w:t>d’enseignement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une</w:t>
      </w:r>
      <w:r>
        <w:rPr>
          <w:spacing w:val="-11"/>
          <w:w w:val="105"/>
        </w:rPr>
        <w:t> </w:t>
      </w:r>
      <w:r>
        <w:rPr>
          <w:w w:val="105"/>
        </w:rPr>
        <w:t>agence</w:t>
      </w:r>
      <w:r>
        <w:rPr>
          <w:spacing w:val="-10"/>
          <w:w w:val="105"/>
        </w:rPr>
        <w:t> </w:t>
      </w:r>
      <w:r>
        <w:rPr>
          <w:w w:val="105"/>
        </w:rPr>
        <w:t>régionale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santé.</w:t>
      </w:r>
      <w:r>
        <w:rPr>
          <w:spacing w:val="-11"/>
          <w:w w:val="105"/>
        </w:rPr>
        <w:t> </w:t>
      </w:r>
      <w:r>
        <w:rPr>
          <w:w w:val="105"/>
        </w:rPr>
        <w:t>Elles</w:t>
      </w:r>
      <w:r>
        <w:rPr>
          <w:spacing w:val="-10"/>
          <w:w w:val="105"/>
        </w:rPr>
        <w:t> </w:t>
      </w:r>
      <w:r>
        <w:rPr>
          <w:w w:val="105"/>
        </w:rPr>
        <w:t>font</w:t>
      </w:r>
      <w:r>
        <w:rPr>
          <w:spacing w:val="-11"/>
          <w:w w:val="105"/>
        </w:rPr>
        <w:t> </w:t>
      </w:r>
      <w:r>
        <w:rPr>
          <w:w w:val="105"/>
        </w:rPr>
        <w:t>l’objet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11"/>
          <w:w w:val="105"/>
        </w:rPr>
        <w:t> </w:t>
      </w:r>
      <w:r>
        <w:rPr>
          <w:w w:val="105"/>
        </w:rPr>
        <w:t>déclaration</w:t>
      </w:r>
      <w:r>
        <w:rPr>
          <w:spacing w:val="-10"/>
          <w:w w:val="105"/>
        </w:rPr>
        <w:t> </w:t>
      </w:r>
      <w:r>
        <w:rPr>
          <w:w w:val="105"/>
        </w:rPr>
        <w:t>préalable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représentant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l’Etat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département.</w:t>
      </w:r>
    </w:p>
    <w:p>
      <w:pPr>
        <w:pStyle w:val="BodyText"/>
        <w:spacing w:line="213" w:lineRule="auto" w:before="48"/>
        <w:ind w:right="109"/>
      </w:pPr>
      <w:r>
        <w:rPr/>
        <w:t>« Les tests réalisés sont effectués par un médecin, un infirmier, un pharmacien, un masseur-kinésithérapeute, une</w:t>
      </w:r>
      <w:r>
        <w:rPr>
          <w:spacing w:val="1"/>
        </w:rPr>
        <w:t> </w:t>
      </w:r>
      <w:r>
        <w:rPr>
          <w:w w:val="105"/>
        </w:rPr>
        <w:t>sage-femme ou un chirurgien-dentiste ou, sous la responsabilité de l’un de ces professionnels, par l’une des</w:t>
      </w:r>
      <w:r>
        <w:rPr>
          <w:spacing w:val="1"/>
          <w:w w:val="105"/>
        </w:rPr>
        <w:t> </w:t>
      </w:r>
      <w:r>
        <w:rPr>
          <w:w w:val="105"/>
        </w:rPr>
        <w:t>personnes mentionnées aux IV et V de l’article 25 ou par un médiateur de lutte anti-covid-19 mentionné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25-1.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3203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/>
      </w:pPr>
      <w:r>
        <w:rPr/>
        <w:t>« Les dispositifs médicaux de diagnostic in vitro de détection utilisés doivent satisfaire aux critères édictés par la</w:t>
      </w:r>
      <w:r>
        <w:rPr>
          <w:spacing w:val="1"/>
        </w:rPr>
        <w:t> </w:t>
      </w:r>
      <w:r>
        <w:rPr>
          <w:w w:val="105"/>
        </w:rPr>
        <w:t>Haute</w:t>
      </w:r>
      <w:r>
        <w:rPr>
          <w:spacing w:val="15"/>
          <w:w w:val="105"/>
        </w:rPr>
        <w:t> </w:t>
      </w:r>
      <w:r>
        <w:rPr>
          <w:w w:val="105"/>
        </w:rPr>
        <w:t>Autorité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« En vue de leur inscription sur la liste publiée sur le site internet du ministère chargé de la santé, l’Agence</w:t>
      </w:r>
      <w:r>
        <w:rPr>
          <w:spacing w:val="1"/>
          <w:w w:val="105"/>
        </w:rPr>
        <w:t> </w:t>
      </w:r>
      <w:r>
        <w:rPr>
          <w:w w:val="105"/>
        </w:rPr>
        <w:t>nationale de sécurité du médicament et des produits de santé informe ce ministère des dispositifs médicaux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diagnostic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vitro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marqués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dont</w:t>
      </w:r>
      <w:r>
        <w:rPr>
          <w:spacing w:val="-12"/>
          <w:w w:val="105"/>
        </w:rPr>
        <w:t> </w:t>
      </w:r>
      <w:r>
        <w:rPr>
          <w:w w:val="105"/>
        </w:rPr>
        <w:t>elle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constaté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conformité</w:t>
      </w:r>
      <w:r>
        <w:rPr>
          <w:spacing w:val="-12"/>
          <w:w w:val="105"/>
        </w:rPr>
        <w:t> </w:t>
      </w:r>
      <w:r>
        <w:rPr>
          <w:w w:val="105"/>
        </w:rPr>
        <w:t>aux</w:t>
      </w:r>
      <w:r>
        <w:rPr>
          <w:spacing w:val="-13"/>
          <w:w w:val="105"/>
        </w:rPr>
        <w:t> </w:t>
      </w:r>
      <w:r>
        <w:rPr>
          <w:w w:val="105"/>
        </w:rPr>
        <w:t>exigences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présent</w:t>
      </w:r>
      <w:r>
        <w:rPr>
          <w:spacing w:val="-12"/>
          <w:w w:val="105"/>
        </w:rPr>
        <w:t> </w:t>
      </w:r>
      <w:r>
        <w:rPr>
          <w:w w:val="105"/>
        </w:rPr>
        <w:t>arrêté.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dispositifs</w:t>
      </w:r>
      <w:r>
        <w:rPr>
          <w:spacing w:val="-52"/>
          <w:w w:val="105"/>
        </w:rPr>
        <w:t> </w:t>
      </w:r>
      <w:r>
        <w:rPr>
          <w:w w:val="105"/>
        </w:rPr>
        <w:t>inscrits</w:t>
      </w:r>
      <w:r>
        <w:rPr>
          <w:spacing w:val="10"/>
          <w:w w:val="105"/>
        </w:rPr>
        <w:t> </w:t>
      </w:r>
      <w:r>
        <w:rPr>
          <w:w w:val="105"/>
        </w:rPr>
        <w:t>sur</w:t>
      </w:r>
      <w:r>
        <w:rPr>
          <w:spacing w:val="10"/>
          <w:w w:val="105"/>
        </w:rPr>
        <w:t> </w:t>
      </w:r>
      <w:r>
        <w:rPr>
          <w:w w:val="105"/>
        </w:rPr>
        <w:t>cette</w:t>
      </w:r>
      <w:r>
        <w:rPr>
          <w:spacing w:val="10"/>
          <w:w w:val="105"/>
        </w:rPr>
        <w:t> </w:t>
      </w:r>
      <w:r>
        <w:rPr>
          <w:w w:val="105"/>
        </w:rPr>
        <w:t>liste</w:t>
      </w:r>
      <w:r>
        <w:rPr>
          <w:spacing w:val="10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soumis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9"/>
          <w:w w:val="105"/>
        </w:rPr>
        <w:t> </w:t>
      </w:r>
      <w:r>
        <w:rPr>
          <w:w w:val="105"/>
        </w:rPr>
        <w:t>dispositions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11"/>
          <w:w w:val="105"/>
        </w:rPr>
        <w:t> </w:t>
      </w:r>
      <w:r>
        <w:rPr>
          <w:w w:val="105"/>
        </w:rPr>
        <w:t>L.</w:t>
      </w:r>
      <w:r>
        <w:rPr>
          <w:spacing w:val="10"/>
          <w:w w:val="105"/>
        </w:rPr>
        <w:t> </w:t>
      </w:r>
      <w:r>
        <w:rPr>
          <w:w w:val="105"/>
        </w:rPr>
        <w:t>5222-3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code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santé</w:t>
      </w:r>
      <w:r>
        <w:rPr>
          <w:spacing w:val="9"/>
          <w:w w:val="105"/>
        </w:rPr>
        <w:t> </w:t>
      </w:r>
      <w:r>
        <w:rPr>
          <w:w w:val="105"/>
        </w:rPr>
        <w:t>publique.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« L’organisation garantit l’enregistrement de ces résultats, le jour même, dans le système dénommé “SI-DEP”</w:t>
      </w:r>
      <w:r>
        <w:rPr>
          <w:spacing w:val="-54"/>
          <w:w w:val="105"/>
        </w:rPr>
        <w:t> </w:t>
      </w:r>
      <w:r>
        <w:rPr>
          <w:w w:val="105"/>
        </w:rPr>
        <w:t>institué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décret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12</w:t>
      </w:r>
      <w:r>
        <w:rPr>
          <w:spacing w:val="14"/>
          <w:w w:val="105"/>
        </w:rPr>
        <w:t> </w:t>
      </w:r>
      <w:r>
        <w:rPr>
          <w:w w:val="105"/>
        </w:rPr>
        <w:t>mai</w:t>
      </w:r>
      <w:r>
        <w:rPr>
          <w:spacing w:val="17"/>
          <w:w w:val="105"/>
        </w:rPr>
        <w:t> </w:t>
      </w:r>
      <w:r>
        <w:rPr>
          <w:w w:val="105"/>
        </w:rPr>
        <w:t>2020</w:t>
      </w:r>
      <w:r>
        <w:rPr>
          <w:spacing w:val="14"/>
          <w:w w:val="105"/>
        </w:rPr>
        <w:t> </w:t>
      </w:r>
      <w:r>
        <w:rPr>
          <w:w w:val="105"/>
        </w:rPr>
        <w:t>susvisé.</w:t>
      </w:r>
    </w:p>
    <w:p>
      <w:pPr>
        <w:pStyle w:val="BodyText"/>
        <w:spacing w:line="213" w:lineRule="auto" w:before="35"/>
        <w:ind w:right="110"/>
      </w:pPr>
      <w:r>
        <w:rPr/>
        <w:t>« II. – Les dispositifs médicaux de diagnostic in vitro de détection antigénique du virus par autotests doivent être</w:t>
      </w:r>
      <w:r>
        <w:rPr>
          <w:spacing w:val="1"/>
        </w:rPr>
        <w:t> </w:t>
      </w:r>
      <w:r>
        <w:rPr>
          <w:w w:val="105"/>
        </w:rPr>
        <w:t>marqués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satisfaire</w:t>
      </w:r>
      <w:r>
        <w:rPr>
          <w:spacing w:val="14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critères</w:t>
      </w:r>
      <w:r>
        <w:rPr>
          <w:spacing w:val="13"/>
          <w:w w:val="105"/>
        </w:rPr>
        <w:t> </w:t>
      </w:r>
      <w:r>
        <w:rPr>
          <w:w w:val="105"/>
        </w:rPr>
        <w:t>édictés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Haute</w:t>
      </w:r>
      <w:r>
        <w:rPr>
          <w:spacing w:val="14"/>
          <w:w w:val="105"/>
        </w:rPr>
        <w:t> </w:t>
      </w:r>
      <w:r>
        <w:rPr>
          <w:w w:val="105"/>
        </w:rPr>
        <w:t>Autorité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santé.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« A titre exceptionnel et dans l’intérêt de la protection de la santé, sans préjudice des procédures prévues aux</w:t>
      </w:r>
      <w:r>
        <w:rPr>
          <w:spacing w:val="1"/>
          <w:w w:val="105"/>
        </w:rPr>
        <w:t> </w:t>
      </w:r>
      <w:r>
        <w:rPr>
          <w:w w:val="105"/>
        </w:rPr>
        <w:t>articles L. 5221-2 et L. 5221-3 du code de la santé publique, les dispositifs médicaux de diagnostic in vitro de</w:t>
      </w:r>
      <w:r>
        <w:rPr>
          <w:spacing w:val="1"/>
          <w:w w:val="105"/>
        </w:rPr>
        <w:t> </w:t>
      </w:r>
      <w:r>
        <w:rPr>
          <w:w w:val="105"/>
        </w:rPr>
        <w:t>détection antigénique du virus par autotests qui n’ont pas achevé leur évaluation de conformité permettant le</w:t>
      </w:r>
      <w:r>
        <w:rPr>
          <w:spacing w:val="1"/>
          <w:w w:val="105"/>
        </w:rPr>
        <w:t> </w:t>
      </w:r>
      <w:r>
        <w:rPr>
          <w:w w:val="105"/>
        </w:rPr>
        <w:t>marquage</w:t>
      </w:r>
      <w:r>
        <w:rPr>
          <w:spacing w:val="-6"/>
          <w:w w:val="105"/>
        </w:rPr>
        <w:t> </w:t>
      </w:r>
      <w:r>
        <w:rPr>
          <w:w w:val="105"/>
        </w:rPr>
        <w:t>CE,</w:t>
      </w:r>
      <w:r>
        <w:rPr>
          <w:spacing w:val="-5"/>
          <w:w w:val="105"/>
        </w:rPr>
        <w:t> </w:t>
      </w:r>
      <w:r>
        <w:rPr>
          <w:w w:val="105"/>
        </w:rPr>
        <w:t>peuvent</w:t>
      </w:r>
      <w:r>
        <w:rPr>
          <w:spacing w:val="-5"/>
          <w:w w:val="105"/>
        </w:rPr>
        <w:t> </w:t>
      </w:r>
      <w:r>
        <w:rPr>
          <w:w w:val="105"/>
        </w:rPr>
        <w:t>être</w:t>
      </w:r>
      <w:r>
        <w:rPr>
          <w:spacing w:val="-6"/>
          <w:w w:val="105"/>
        </w:rPr>
        <w:t> </w:t>
      </w:r>
      <w:r>
        <w:rPr>
          <w:w w:val="105"/>
        </w:rPr>
        <w:t>mis</w:t>
      </w:r>
      <w:r>
        <w:rPr>
          <w:spacing w:val="-5"/>
          <w:w w:val="105"/>
        </w:rPr>
        <w:t> </w:t>
      </w:r>
      <w:r>
        <w:rPr>
          <w:w w:val="105"/>
        </w:rPr>
        <w:t>sur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titre</w:t>
      </w:r>
      <w:r>
        <w:rPr>
          <w:spacing w:val="-5"/>
          <w:w w:val="105"/>
        </w:rPr>
        <w:t> </w:t>
      </w:r>
      <w:r>
        <w:rPr>
          <w:w w:val="105"/>
        </w:rPr>
        <w:t>dérogatoire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conditions</w:t>
      </w:r>
      <w:r>
        <w:rPr>
          <w:spacing w:val="-6"/>
          <w:w w:val="105"/>
        </w:rPr>
        <w:t> </w:t>
      </w:r>
      <w:r>
        <w:rPr>
          <w:w w:val="105"/>
        </w:rPr>
        <w:t>prévues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9(12)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directive</w:t>
      </w:r>
      <w:r>
        <w:rPr>
          <w:spacing w:val="9"/>
          <w:w w:val="105"/>
        </w:rPr>
        <w:t> </w:t>
      </w:r>
      <w:r>
        <w:rPr>
          <w:w w:val="105"/>
        </w:rPr>
        <w:t>98/79/CE</w:t>
      </w:r>
      <w:r>
        <w:rPr>
          <w:spacing w:val="9"/>
          <w:w w:val="105"/>
        </w:rPr>
        <w:t> </w:t>
      </w:r>
      <w:r>
        <w:rPr>
          <w:w w:val="105"/>
        </w:rPr>
        <w:t>susvisée,</w:t>
      </w:r>
      <w:r>
        <w:rPr>
          <w:spacing w:val="9"/>
          <w:w w:val="105"/>
        </w:rPr>
        <w:t> </w:t>
      </w:r>
      <w:r>
        <w:rPr>
          <w:w w:val="105"/>
        </w:rPr>
        <w:t>dès</w:t>
      </w:r>
      <w:r>
        <w:rPr>
          <w:spacing w:val="9"/>
          <w:w w:val="105"/>
        </w:rPr>
        <w:t> </w:t>
      </w:r>
      <w:r>
        <w:rPr>
          <w:w w:val="105"/>
        </w:rPr>
        <w:t>lors</w:t>
      </w:r>
      <w:r>
        <w:rPr>
          <w:spacing w:val="8"/>
          <w:w w:val="105"/>
        </w:rPr>
        <w:t> </w:t>
      </w:r>
      <w:r>
        <w:rPr>
          <w:w w:val="105"/>
        </w:rPr>
        <w:t>qu’ils</w:t>
      </w:r>
      <w:r>
        <w:rPr>
          <w:spacing w:val="9"/>
          <w:w w:val="105"/>
        </w:rPr>
        <w:t> </w:t>
      </w:r>
      <w:r>
        <w:rPr>
          <w:w w:val="105"/>
        </w:rPr>
        <w:t>satisfont</w:t>
      </w:r>
      <w:r>
        <w:rPr>
          <w:spacing w:val="9"/>
          <w:w w:val="105"/>
        </w:rPr>
        <w:t> </w:t>
      </w:r>
      <w:r>
        <w:rPr>
          <w:w w:val="105"/>
        </w:rPr>
        <w:t>aux</w:t>
      </w:r>
      <w:r>
        <w:rPr>
          <w:spacing w:val="9"/>
          <w:w w:val="105"/>
        </w:rPr>
        <w:t> </w:t>
      </w:r>
      <w:r>
        <w:rPr>
          <w:w w:val="105"/>
        </w:rPr>
        <w:t>critères</w:t>
      </w:r>
      <w:r>
        <w:rPr>
          <w:spacing w:val="8"/>
          <w:w w:val="105"/>
        </w:rPr>
        <w:t> </w:t>
      </w:r>
      <w:r>
        <w:rPr>
          <w:w w:val="105"/>
        </w:rPr>
        <w:t>édictés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Haute</w:t>
      </w:r>
      <w:r>
        <w:rPr>
          <w:spacing w:val="9"/>
          <w:w w:val="105"/>
        </w:rPr>
        <w:t> </w:t>
      </w:r>
      <w:r>
        <w:rPr>
          <w:w w:val="105"/>
        </w:rPr>
        <w:t>Autorité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santé.</w:t>
      </w:r>
    </w:p>
    <w:p>
      <w:pPr>
        <w:pStyle w:val="BodyText"/>
        <w:spacing w:line="213" w:lineRule="auto" w:before="37"/>
        <w:ind w:right="109"/>
      </w:pPr>
      <w:r>
        <w:rPr/>
        <w:t>« Les fabricants des dispositifs mentionnés aux premier et deuxième alinéas du présent II respectent le cahier des</w:t>
      </w:r>
      <w:r>
        <w:rPr>
          <w:spacing w:val="1"/>
        </w:rPr>
        <w:t> </w:t>
      </w:r>
      <w:r>
        <w:rPr>
          <w:w w:val="105"/>
        </w:rPr>
        <w:t>charges publié sur le site internet du ministère chargé de la santé et de l’Agence nationale de sécurité du</w:t>
      </w:r>
      <w:r>
        <w:rPr>
          <w:spacing w:val="1"/>
          <w:w w:val="105"/>
        </w:rPr>
        <w:t> </w:t>
      </w:r>
      <w:r>
        <w:rPr>
          <w:w w:val="105"/>
        </w:rPr>
        <w:t>médicament et des produits de santé. Ils communiquent à l’agence, selon les modalités précisées sur son site</w:t>
      </w:r>
      <w:r>
        <w:rPr>
          <w:spacing w:val="1"/>
          <w:w w:val="105"/>
        </w:rPr>
        <w:t> </w:t>
      </w:r>
      <w:r>
        <w:rPr>
          <w:w w:val="105"/>
        </w:rPr>
        <w:t>internet,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informations</w:t>
      </w:r>
      <w:r>
        <w:rPr>
          <w:spacing w:val="14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cahier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charges.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« En vue de leur inscription sur la liste publiée sur le site internet du ministère chargé de la santé, l’Agence</w:t>
      </w:r>
      <w:r>
        <w:rPr>
          <w:spacing w:val="1"/>
          <w:w w:val="105"/>
        </w:rPr>
        <w:t> </w:t>
      </w:r>
      <w:r>
        <w:rPr>
          <w:w w:val="105"/>
        </w:rPr>
        <w:t>nationale de sécurité du médicament et des produits de santé informe ce ministère des dispositifs médicaux de</w:t>
      </w:r>
      <w:r>
        <w:rPr>
          <w:spacing w:val="1"/>
          <w:w w:val="105"/>
        </w:rPr>
        <w:t> </w:t>
      </w:r>
      <w:r>
        <w:rPr/>
        <w:t>diagnostic in vitro de détection antigénique du virus par autotests dont elle constaté la conformité aux exigences du</w:t>
      </w:r>
      <w:r>
        <w:rPr>
          <w:spacing w:val="1"/>
        </w:rPr>
        <w:t> </w:t>
      </w:r>
      <w:r>
        <w:rPr>
          <w:w w:val="105"/>
        </w:rPr>
        <w:t>présent</w:t>
      </w:r>
      <w:r>
        <w:rPr>
          <w:spacing w:val="-6"/>
          <w:w w:val="105"/>
        </w:rPr>
        <w:t> </w:t>
      </w:r>
      <w:r>
        <w:rPr>
          <w:w w:val="105"/>
        </w:rPr>
        <w:t>arrêté.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dispositifs</w:t>
      </w:r>
      <w:r>
        <w:rPr>
          <w:spacing w:val="-6"/>
          <w:w w:val="105"/>
        </w:rPr>
        <w:t> </w:t>
      </w:r>
      <w:r>
        <w:rPr>
          <w:w w:val="105"/>
        </w:rPr>
        <w:t>inscrits</w:t>
      </w:r>
      <w:r>
        <w:rPr>
          <w:spacing w:val="-6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cette</w:t>
      </w:r>
      <w:r>
        <w:rPr>
          <w:spacing w:val="-5"/>
          <w:w w:val="105"/>
        </w:rPr>
        <w:t> </w:t>
      </w:r>
      <w:r>
        <w:rPr>
          <w:w w:val="105"/>
        </w:rPr>
        <w:t>liste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7"/>
          <w:w w:val="105"/>
        </w:rPr>
        <w:t> </w:t>
      </w:r>
      <w:r>
        <w:rPr>
          <w:w w:val="105"/>
        </w:rPr>
        <w:t>soumis</w:t>
      </w:r>
      <w:r>
        <w:rPr>
          <w:spacing w:val="-5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dispositions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l’article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5222-3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code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publique.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« Les autotests ne peuvent être mis à disposition que dans le cadre d’opérations de dépistage itératif à large</w:t>
      </w:r>
      <w:r>
        <w:rPr>
          <w:spacing w:val="1"/>
          <w:w w:val="105"/>
        </w:rPr>
        <w:t> </w:t>
      </w:r>
      <w:r>
        <w:rPr>
          <w:w w:val="105"/>
        </w:rPr>
        <w:t>échelle</w:t>
      </w:r>
      <w:r>
        <w:rPr>
          <w:spacing w:val="-3"/>
          <w:w w:val="105"/>
        </w:rPr>
        <w:t> </w:t>
      </w:r>
      <w:r>
        <w:rPr>
          <w:w w:val="105"/>
        </w:rPr>
        <w:t>organisées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sein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populations</w:t>
      </w:r>
      <w:r>
        <w:rPr>
          <w:spacing w:val="-2"/>
          <w:w w:val="105"/>
        </w:rPr>
        <w:t> </w:t>
      </w:r>
      <w:r>
        <w:rPr>
          <w:w w:val="105"/>
        </w:rPr>
        <w:t>ciblées</w:t>
      </w:r>
      <w:r>
        <w:rPr>
          <w:spacing w:val="-3"/>
          <w:w w:val="105"/>
        </w:rPr>
        <w:t> </w:t>
      </w:r>
      <w:r>
        <w:rPr>
          <w:w w:val="105"/>
        </w:rPr>
        <w:t>âgées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plus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15</w:t>
      </w:r>
      <w:r>
        <w:rPr>
          <w:spacing w:val="-2"/>
          <w:w w:val="105"/>
        </w:rPr>
        <w:t> </w:t>
      </w:r>
      <w:r>
        <w:rPr>
          <w:w w:val="105"/>
        </w:rPr>
        <w:t>ans.</w:t>
      </w:r>
      <w:r>
        <w:rPr>
          <w:spacing w:val="-3"/>
          <w:w w:val="105"/>
        </w:rPr>
        <w:t> </w:t>
      </w:r>
      <w:r>
        <w:rPr>
          <w:w w:val="105"/>
        </w:rPr>
        <w:t>Ces</w:t>
      </w:r>
      <w:r>
        <w:rPr>
          <w:spacing w:val="-2"/>
          <w:w w:val="105"/>
        </w:rPr>
        <w:t> </w:t>
      </w:r>
      <w:r>
        <w:rPr>
          <w:w w:val="105"/>
        </w:rPr>
        <w:t>opérations</w:t>
      </w:r>
      <w:r>
        <w:rPr>
          <w:spacing w:val="-3"/>
          <w:w w:val="105"/>
        </w:rPr>
        <w:t> </w:t>
      </w:r>
      <w:r>
        <w:rPr>
          <w:w w:val="105"/>
        </w:rPr>
        <w:t>peuvent</w:t>
      </w:r>
      <w:r>
        <w:rPr>
          <w:spacing w:val="-3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organisées</w:t>
      </w:r>
      <w:r>
        <w:rPr>
          <w:spacing w:val="-53"/>
          <w:w w:val="105"/>
        </w:rPr>
        <w:t> </w:t>
      </w:r>
      <w:r>
        <w:rPr>
          <w:w w:val="105"/>
        </w:rPr>
        <w:t>par un établissement d’enseignement ou par une agence régionale de santé. Elles font l’objet d’une déclaration</w:t>
      </w:r>
      <w:r>
        <w:rPr>
          <w:spacing w:val="1"/>
          <w:w w:val="105"/>
        </w:rPr>
        <w:t> </w:t>
      </w:r>
      <w:r>
        <w:rPr>
          <w:w w:val="105"/>
        </w:rPr>
        <w:t>préalable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représentant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l’Etat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département.</w:t>
      </w:r>
    </w:p>
    <w:p>
      <w:pPr>
        <w:pStyle w:val="BodyText"/>
        <w:spacing w:line="213" w:lineRule="auto" w:before="36"/>
        <w:ind w:right="110"/>
      </w:pPr>
      <w:r>
        <w:rPr/>
        <w:t>« III. – En cas de résultat positif d’un test antigénique mentionné aux I et II du présent article, ce résultat doit être</w:t>
      </w:r>
      <w:r>
        <w:rPr>
          <w:spacing w:val="1"/>
        </w:rPr>
        <w:t> </w:t>
      </w:r>
      <w:r>
        <w:rPr>
          <w:w w:val="105"/>
        </w:rPr>
        <w:t>confirmé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examen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détection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génome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SARS-CoV-2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RT</w:t>
      </w:r>
      <w:r>
        <w:rPr>
          <w:spacing w:val="14"/>
          <w:w w:val="105"/>
        </w:rPr>
        <w:t> </w:t>
      </w:r>
      <w:r>
        <w:rPr>
          <w:w w:val="105"/>
        </w:rPr>
        <w:t>PCR.</w:t>
      </w:r>
      <w:r>
        <w:rPr>
          <w:spacing w:val="-4"/>
          <w:w w:val="105"/>
        </w:rPr>
        <w:t> </w:t>
      </w:r>
      <w:r>
        <w:rPr>
          <w:w w:val="105"/>
        </w:rPr>
        <w:t>»</w:t>
      </w:r>
    </w:p>
    <w:p>
      <w:pPr>
        <w:spacing w:line="297" w:lineRule="auto" w:before="65"/>
        <w:ind w:left="327" w:right="2226" w:hanging="12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 2. – </w:t>
      </w:r>
      <w:r>
        <w:rPr>
          <w:w w:val="105"/>
          <w:sz w:val="21"/>
        </w:rPr>
        <w:t>Le présent arrêté sera publié au </w:t>
      </w:r>
      <w:r>
        <w:rPr>
          <w:i/>
          <w:w w:val="105"/>
          <w:sz w:val="21"/>
        </w:rPr>
        <w:t>Journal officiel </w:t>
      </w:r>
      <w:r>
        <w:rPr>
          <w:w w:val="105"/>
          <w:sz w:val="21"/>
        </w:rPr>
        <w:t>de la République française.</w:t>
      </w:r>
      <w:r>
        <w:rPr>
          <w:spacing w:val="1"/>
          <w:w w:val="105"/>
          <w:sz w:val="21"/>
        </w:rPr>
        <w:t> </w:t>
      </w:r>
      <w:r>
        <w:rPr>
          <w:w w:val="110"/>
          <w:sz w:val="21"/>
        </w:rPr>
        <w:t>Fait</w:t>
      </w:r>
      <w:r>
        <w:rPr>
          <w:spacing w:val="12"/>
          <w:w w:val="110"/>
          <w:sz w:val="21"/>
        </w:rPr>
        <w:t> </w:t>
      </w:r>
      <w:r>
        <w:rPr>
          <w:w w:val="110"/>
          <w:sz w:val="21"/>
        </w:rPr>
        <w:t>le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26</w:t>
      </w:r>
      <w:r>
        <w:rPr>
          <w:spacing w:val="14"/>
          <w:w w:val="110"/>
          <w:sz w:val="21"/>
        </w:rPr>
        <w:t> </w:t>
      </w:r>
      <w:r>
        <w:rPr>
          <w:w w:val="110"/>
          <w:sz w:val="21"/>
        </w:rPr>
        <w:t>mars</w:t>
      </w:r>
      <w:r>
        <w:rPr>
          <w:spacing w:val="11"/>
          <w:w w:val="110"/>
          <w:sz w:val="21"/>
        </w:rPr>
        <w:t> </w:t>
      </w:r>
      <w:r>
        <w:rPr>
          <w:w w:val="110"/>
          <w:sz w:val="21"/>
        </w:rPr>
        <w:t>2021.</w:t>
      </w:r>
    </w:p>
    <w:p>
      <w:pPr>
        <w:spacing w:before="2"/>
        <w:ind w:left="0" w:right="540" w:firstLine="0"/>
        <w:jc w:val="right"/>
        <w:rPr>
          <w:sz w:val="15"/>
        </w:rPr>
      </w:pP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2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sectPr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64" w:hanging="237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18" w:hanging="23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7" w:hanging="2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5" w:hanging="2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4" w:hanging="2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52" w:hanging="2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1" w:hanging="2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9" w:hanging="2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8" w:hanging="23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 w:firstLine="215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566" w:hanging="253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74 du 27 mars 2021</dc:title>
  <dcterms:created xsi:type="dcterms:W3CDTF">2021-03-27T07:30:46Z</dcterms:created>
  <dcterms:modified xsi:type="dcterms:W3CDTF">2021-03-27T07:30:46Z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2021-03-27T00:00:00Z</vt:filetime>
  </property>
</Properties>
</file>